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17" w:rsidRDefault="004A5F06" w:rsidP="00D87A85">
      <w:pPr>
        <w:pStyle w:val="Heading2"/>
        <w:rPr>
          <w:rFonts w:ascii="Verdana" w:hAnsi="Verdana" w:cs="Verdana"/>
          <w:i w:val="0"/>
          <w:iCs w:val="0"/>
          <w:color w:val="808080"/>
          <w:sz w:val="28"/>
          <w:szCs w:val="28"/>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146050</wp:posOffset>
            </wp:positionV>
            <wp:extent cx="1943735" cy="854710"/>
            <wp:effectExtent l="19050" t="0" r="0" b="0"/>
            <wp:wrapNone/>
            <wp:docPr id="7" name="Picture 10" descr="AG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_logo.gif"/>
                    <pic:cNvPicPr>
                      <a:picLocks noChangeAspect="1" noChangeArrowheads="1"/>
                    </pic:cNvPicPr>
                  </pic:nvPicPr>
                  <pic:blipFill>
                    <a:blip r:embed="rId7"/>
                    <a:srcRect/>
                    <a:stretch>
                      <a:fillRect/>
                    </a:stretch>
                  </pic:blipFill>
                  <pic:spPr bwMode="auto">
                    <a:xfrm>
                      <a:off x="0" y="0"/>
                      <a:ext cx="1943735" cy="854710"/>
                    </a:xfrm>
                    <a:prstGeom prst="rect">
                      <a:avLst/>
                    </a:prstGeom>
                    <a:noFill/>
                  </pic:spPr>
                </pic:pic>
              </a:graphicData>
            </a:graphic>
          </wp:anchor>
        </w:drawing>
      </w:r>
      <w:r w:rsidR="00423617">
        <w:rPr>
          <w:noProof/>
        </w:rPr>
        <w:t xml:space="preserve">Need  and </w:t>
      </w:r>
      <w:r w:rsidR="00423617">
        <w:rPr>
          <w:rFonts w:ascii="Verdana" w:hAnsi="Verdana" w:cs="Verdana"/>
          <w:i w:val="0"/>
          <w:iCs w:val="0"/>
          <w:color w:val="808080"/>
          <w:sz w:val="28"/>
          <w:szCs w:val="28"/>
        </w:rPr>
        <w:tab/>
      </w:r>
      <w:r w:rsidR="00423617">
        <w:rPr>
          <w:rFonts w:ascii="Verdana" w:hAnsi="Verdana" w:cs="Verdana"/>
          <w:i w:val="0"/>
          <w:iCs w:val="0"/>
          <w:color w:val="808080"/>
          <w:sz w:val="28"/>
          <w:szCs w:val="28"/>
        </w:rPr>
        <w:tab/>
      </w:r>
      <w:r w:rsidR="00423617">
        <w:rPr>
          <w:rFonts w:ascii="Verdana" w:hAnsi="Verdana" w:cs="Verdana"/>
          <w:i w:val="0"/>
          <w:iCs w:val="0"/>
          <w:color w:val="808080"/>
          <w:sz w:val="28"/>
          <w:szCs w:val="28"/>
        </w:rPr>
        <w:tab/>
      </w:r>
      <w:r w:rsidR="00423617">
        <w:rPr>
          <w:rFonts w:ascii="Verdana" w:hAnsi="Verdana" w:cs="Verdana"/>
          <w:i w:val="0"/>
          <w:iCs w:val="0"/>
          <w:color w:val="808080"/>
          <w:sz w:val="28"/>
          <w:szCs w:val="28"/>
        </w:rPr>
        <w:tab/>
      </w:r>
      <w:r w:rsidR="00423617">
        <w:rPr>
          <w:rFonts w:ascii="Verdana" w:hAnsi="Verdana" w:cs="Verdana"/>
          <w:i w:val="0"/>
          <w:iCs w:val="0"/>
          <w:color w:val="808080"/>
          <w:sz w:val="28"/>
          <w:szCs w:val="28"/>
        </w:rPr>
        <w:tab/>
      </w:r>
    </w:p>
    <w:p w:rsidR="00423617" w:rsidRDefault="00423617" w:rsidP="00D43FB8">
      <w:pPr>
        <w:pStyle w:val="Heading2"/>
        <w:jc w:val="center"/>
        <w:rPr>
          <w:rFonts w:ascii="Verdana" w:hAnsi="Verdana" w:cs="Verdana"/>
          <w:i w:val="0"/>
          <w:iCs w:val="0"/>
          <w:color w:val="0067AC"/>
          <w:sz w:val="36"/>
          <w:szCs w:val="36"/>
        </w:rPr>
      </w:pPr>
      <w:r w:rsidRPr="003E358B">
        <w:rPr>
          <w:rFonts w:ascii="Verdana" w:hAnsi="Verdana" w:cs="Verdana"/>
          <w:i w:val="0"/>
          <w:iCs w:val="0"/>
          <w:color w:val="0067AC"/>
          <w:sz w:val="36"/>
          <w:szCs w:val="36"/>
        </w:rPr>
        <w:t>M</w:t>
      </w:r>
      <w:r>
        <w:rPr>
          <w:rFonts w:ascii="Verdana" w:hAnsi="Verdana" w:cs="Verdana"/>
          <w:i w:val="0"/>
          <w:iCs w:val="0"/>
          <w:color w:val="0067AC"/>
          <w:sz w:val="36"/>
          <w:szCs w:val="36"/>
        </w:rPr>
        <w:t>embership &amp; Communications</w:t>
      </w:r>
    </w:p>
    <w:p w:rsidR="00423617" w:rsidRPr="00007F57" w:rsidRDefault="00423617" w:rsidP="00D43FB8">
      <w:pPr>
        <w:pStyle w:val="Heading2"/>
        <w:jc w:val="center"/>
        <w:rPr>
          <w:rFonts w:ascii="Verdana" w:hAnsi="Verdana" w:cs="Verdana"/>
          <w:i w:val="0"/>
          <w:iCs w:val="0"/>
          <w:color w:val="808080"/>
          <w:sz w:val="28"/>
          <w:szCs w:val="28"/>
        </w:rPr>
      </w:pPr>
      <w:r>
        <w:rPr>
          <w:rFonts w:ascii="Verdana" w:hAnsi="Verdana" w:cs="Verdana"/>
          <w:i w:val="0"/>
          <w:iCs w:val="0"/>
          <w:color w:val="0067AC"/>
          <w:sz w:val="36"/>
          <w:szCs w:val="36"/>
        </w:rPr>
        <w:t>M</w:t>
      </w:r>
      <w:r w:rsidRPr="003E358B">
        <w:rPr>
          <w:rFonts w:ascii="Verdana" w:hAnsi="Verdana" w:cs="Verdana"/>
          <w:i w:val="0"/>
          <w:iCs w:val="0"/>
          <w:color w:val="0067AC"/>
          <w:sz w:val="36"/>
          <w:szCs w:val="36"/>
        </w:rPr>
        <w:t>eeting Agenda/Notes</w:t>
      </w:r>
    </w:p>
    <w:p w:rsidR="00423617" w:rsidRDefault="00423617">
      <w:pPr>
        <w:rPr>
          <w:rFonts w:ascii="Verdana" w:hAnsi="Verdana" w:cs="Verdana"/>
          <w:color w:val="000000"/>
        </w:rPr>
      </w:pPr>
    </w:p>
    <w:tbl>
      <w:tblPr>
        <w:tblW w:w="0" w:type="auto"/>
        <w:tblBorders>
          <w:insideH w:val="single" w:sz="4" w:space="0" w:color="auto"/>
        </w:tblBorders>
        <w:tblLook w:val="01E0"/>
      </w:tblPr>
      <w:tblGrid>
        <w:gridCol w:w="5598"/>
        <w:gridCol w:w="9018"/>
      </w:tblGrid>
      <w:tr w:rsidR="00423617" w:rsidRPr="003D3132">
        <w:trPr>
          <w:trHeight w:val="3555"/>
        </w:trPr>
        <w:tc>
          <w:tcPr>
            <w:tcW w:w="5598" w:type="dxa"/>
          </w:tcPr>
          <w:p w:rsidR="00423617" w:rsidRPr="003D3132" w:rsidRDefault="004A5F06" w:rsidP="00856550">
            <w:pPr>
              <w:rPr>
                <w:rFonts w:ascii="Verdana" w:hAnsi="Verdana" w:cs="Verdana"/>
                <w:snapToGrid w:val="0"/>
                <w:sz w:val="16"/>
                <w:szCs w:val="16"/>
              </w:rPr>
            </w:pPr>
            <w:r>
              <w:rPr>
                <w:rFonts w:ascii="Verdana" w:hAnsi="Verdana" w:cs="Verdana"/>
                <w:noProof/>
              </w:rPr>
              <w:drawing>
                <wp:inline distT="0" distB="0" distL="0" distR="0">
                  <wp:extent cx="409575" cy="409575"/>
                  <wp:effectExtent l="19050" t="0" r="9525" b="0"/>
                  <wp:docPr id="1" name="Picture 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endar"/>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r>
              <w:rPr>
                <w:rFonts w:ascii="Verdana" w:hAnsi="Verdana" w:cs="Verdana"/>
                <w:b/>
                <w:bCs/>
                <w:snapToGrid w:val="0"/>
                <w:sz w:val="28"/>
                <w:szCs w:val="28"/>
              </w:rPr>
              <w:t xml:space="preserve"> 2010-0</w:t>
            </w:r>
            <w:r w:rsidR="0008662A">
              <w:rPr>
                <w:rFonts w:ascii="Verdana" w:hAnsi="Verdana" w:cs="Verdana"/>
                <w:b/>
                <w:bCs/>
                <w:snapToGrid w:val="0"/>
                <w:sz w:val="28"/>
                <w:szCs w:val="28"/>
              </w:rPr>
              <w:t>9</w:t>
            </w:r>
            <w:r w:rsidR="00423617" w:rsidRPr="00D6575F">
              <w:rPr>
                <w:rFonts w:ascii="Verdana" w:hAnsi="Verdana" w:cs="Verdana"/>
                <w:b/>
                <w:bCs/>
                <w:snapToGrid w:val="0"/>
                <w:sz w:val="28"/>
                <w:szCs w:val="28"/>
              </w:rPr>
              <w:t>-</w:t>
            </w:r>
            <w:r>
              <w:rPr>
                <w:rFonts w:ascii="Verdana" w:hAnsi="Verdana" w:cs="Verdana"/>
                <w:b/>
                <w:bCs/>
                <w:snapToGrid w:val="0"/>
                <w:sz w:val="28"/>
                <w:szCs w:val="28"/>
              </w:rPr>
              <w:t>1</w:t>
            </w:r>
            <w:r w:rsidR="0008662A">
              <w:rPr>
                <w:rFonts w:ascii="Verdana" w:hAnsi="Verdana" w:cs="Verdana"/>
                <w:b/>
                <w:bCs/>
                <w:snapToGrid w:val="0"/>
                <w:sz w:val="28"/>
                <w:szCs w:val="28"/>
              </w:rPr>
              <w:t>6</w:t>
            </w:r>
            <w:r w:rsidR="00423617" w:rsidRPr="003D3132">
              <w:rPr>
                <w:rFonts w:ascii="Verdana" w:hAnsi="Verdana" w:cs="Verdana"/>
                <w:snapToGrid w:val="0"/>
                <w:sz w:val="16"/>
                <w:szCs w:val="16"/>
              </w:rPr>
              <w:t>(</w:t>
            </w:r>
            <w:r>
              <w:rPr>
                <w:rFonts w:ascii="Verdana" w:hAnsi="Verdana" w:cs="Verdana"/>
                <w:snapToGrid w:val="0"/>
                <w:sz w:val="16"/>
                <w:szCs w:val="16"/>
              </w:rPr>
              <w:t>Friday</w:t>
            </w:r>
            <w:r w:rsidR="00423617" w:rsidRPr="003D3132">
              <w:rPr>
                <w:rFonts w:ascii="Verdana" w:hAnsi="Verdana" w:cs="Verdana"/>
                <w:snapToGrid w:val="0"/>
                <w:sz w:val="16"/>
                <w:szCs w:val="16"/>
              </w:rPr>
              <w:t>)</w:t>
            </w:r>
            <w:r w:rsidR="00423617" w:rsidRPr="003D3132">
              <w:rPr>
                <w:rFonts w:ascii="Verdana" w:hAnsi="Verdana" w:cs="Verdana"/>
                <w:snapToGrid w:val="0"/>
                <w:sz w:val="16"/>
                <w:szCs w:val="16"/>
              </w:rPr>
              <w:tab/>
            </w:r>
          </w:p>
          <w:p w:rsidR="00423617" w:rsidRPr="00404EA2" w:rsidRDefault="004A5F06" w:rsidP="00856550">
            <w:pPr>
              <w:rPr>
                <w:rFonts w:ascii="Verdana" w:hAnsi="Verdana" w:cs="Verdana"/>
                <w:snapToGrid w:val="0"/>
              </w:rPr>
            </w:pPr>
            <w:r>
              <w:rPr>
                <w:rFonts w:ascii="Verdana" w:hAnsi="Verdana" w:cs="Verdana"/>
                <w:noProof/>
                <w:sz w:val="16"/>
                <w:szCs w:val="16"/>
              </w:rPr>
              <w:drawing>
                <wp:inline distT="0" distB="0" distL="0" distR="0">
                  <wp:extent cx="409575" cy="409575"/>
                  <wp:effectExtent l="0" t="0" r="9525" b="0"/>
                  <wp:docPr id="2" name="Picture 3"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pic:cNvPicPr>
                            <a:picLocks noChangeAspect="1" noChangeArrowheads="1"/>
                          </pic:cNvPicPr>
                        </pic:nvPicPr>
                        <pic:blipFill>
                          <a:blip r:embed="rId9"/>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23617" w:rsidRPr="00404EA2">
              <w:rPr>
                <w:rFonts w:ascii="Verdana" w:hAnsi="Verdana" w:cs="Verdana"/>
                <w:snapToGrid w:val="0"/>
              </w:rPr>
              <w:t xml:space="preserve"> 11 :00 EST</w:t>
            </w:r>
            <w:r w:rsidR="00423617" w:rsidRPr="00404EA2">
              <w:rPr>
                <w:rFonts w:ascii="Verdana" w:hAnsi="Verdana" w:cs="Verdana"/>
                <w:snapToGrid w:val="0"/>
                <w:color w:val="000000"/>
              </w:rPr>
              <w:t xml:space="preserve"> </w:t>
            </w:r>
            <w:r w:rsidR="00423617" w:rsidRPr="003D3132">
              <w:rPr>
                <w:rFonts w:ascii="Verdana" w:hAnsi="Verdana" w:cs="Verdana"/>
                <w:color w:val="000000"/>
              </w:rPr>
              <w:sym w:font="Wingdings 2" w:char="F097"/>
            </w:r>
            <w:r w:rsidR="00423617" w:rsidRPr="00404EA2">
              <w:rPr>
                <w:rFonts w:ascii="Verdana" w:hAnsi="Verdana" w:cs="Verdana"/>
                <w:snapToGrid w:val="0"/>
                <w:color w:val="000000"/>
              </w:rPr>
              <w:t xml:space="preserve"> 60 minutes</w:t>
            </w:r>
          </w:p>
          <w:p w:rsidR="00423617" w:rsidRPr="00404EA2" w:rsidRDefault="004A5F06" w:rsidP="00856550">
            <w:pPr>
              <w:rPr>
                <w:rFonts w:ascii="Verdana" w:hAnsi="Verdana" w:cs="Verdana"/>
                <w:snapToGrid w:val="0"/>
                <w:color w:val="000000"/>
              </w:rPr>
            </w:pPr>
            <w:r>
              <w:rPr>
                <w:rFonts w:ascii="Verdana" w:hAnsi="Verdana" w:cs="Verdana"/>
                <w:noProof/>
                <w:color w:val="000000"/>
              </w:rPr>
              <w:drawing>
                <wp:inline distT="0" distB="0" distL="0" distR="0">
                  <wp:extent cx="409575" cy="409575"/>
                  <wp:effectExtent l="19050" t="0" r="9525" b="0"/>
                  <wp:docPr id="3" name="Picture 4"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ephone"/>
                          <pic:cNvPicPr>
                            <a:picLocks noChangeAspect="1" noChangeArrowheads="1"/>
                          </pic:cNvPicPr>
                        </pic:nvPicPr>
                        <pic:blipFill>
                          <a:blip r:embed="rId10"/>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23617" w:rsidRPr="00404EA2">
              <w:rPr>
                <w:rFonts w:ascii="Verdana" w:hAnsi="Verdana" w:cs="Verdana"/>
                <w:snapToGrid w:val="0"/>
                <w:color w:val="000000"/>
              </w:rPr>
              <w:t xml:space="preserve">  866.507.7214 </w:t>
            </w:r>
            <w:r w:rsidR="00423617" w:rsidRPr="003D3132">
              <w:rPr>
                <w:rFonts w:ascii="Verdana" w:hAnsi="Verdana" w:cs="Verdana"/>
                <w:color w:val="000000"/>
              </w:rPr>
              <w:sym w:font="Wingdings 2" w:char="F097"/>
            </w:r>
            <w:r w:rsidR="00423617" w:rsidRPr="00404EA2">
              <w:rPr>
                <w:rFonts w:ascii="Verdana" w:hAnsi="Verdana" w:cs="Verdana"/>
                <w:color w:val="000000"/>
              </w:rPr>
              <w:t xml:space="preserve"> 2778310</w:t>
            </w:r>
            <w:r w:rsidR="00423617" w:rsidRPr="00404EA2">
              <w:rPr>
                <w:rFonts w:ascii="Verdana" w:hAnsi="Verdana" w:cs="Verdana"/>
                <w:snapToGrid w:val="0"/>
                <w:color w:val="000000"/>
              </w:rPr>
              <w:t>#</w:t>
            </w:r>
          </w:p>
          <w:p w:rsidR="00423617" w:rsidRPr="00404EA2" w:rsidRDefault="004A5F06">
            <w:pPr>
              <w:rPr>
                <w:rFonts w:ascii="Verdana" w:hAnsi="Verdana" w:cs="Verdana"/>
                <w:snapToGrid w:val="0"/>
                <w:color w:val="000000"/>
              </w:rPr>
            </w:pPr>
            <w:r>
              <w:rPr>
                <w:rFonts w:ascii="Verdana" w:hAnsi="Verdana" w:cs="Verdana"/>
                <w:noProof/>
                <w:color w:val="000000"/>
              </w:rPr>
              <w:drawing>
                <wp:inline distT="0" distB="0" distL="0" distR="0">
                  <wp:extent cx="409575" cy="409575"/>
                  <wp:effectExtent l="0" t="0" r="0" b="0"/>
                  <wp:docPr id="4" name="Picture 5"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itor"/>
                          <pic:cNvPicPr>
                            <a:picLocks noChangeAspect="1" noChangeArrowheads="1"/>
                          </pic:cNvPicPr>
                        </pic:nvPicPr>
                        <pic:blipFill>
                          <a:blip r:embed="rId11"/>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23617" w:rsidRPr="00404EA2">
              <w:t xml:space="preserve">  </w:t>
            </w:r>
            <w:hyperlink r:id="rId12" w:history="1">
              <w:r w:rsidR="00423617" w:rsidRPr="00404EA2">
                <w:rPr>
                  <w:rStyle w:val="Hyperlink"/>
                  <w:rFonts w:ascii="Verdana" w:hAnsi="Verdana"/>
                  <w:sz w:val="16"/>
                  <w:szCs w:val="16"/>
                </w:rPr>
                <w:t>http://www.aggateway.org/Default.aspx?tabid=564</w:t>
              </w:r>
            </w:hyperlink>
            <w:r w:rsidR="00423617" w:rsidRPr="00404EA2">
              <w:t xml:space="preserve"> </w:t>
            </w:r>
          </w:p>
        </w:tc>
        <w:tc>
          <w:tcPr>
            <w:tcW w:w="9018" w:type="dxa"/>
          </w:tcPr>
          <w:p w:rsidR="00423617" w:rsidRPr="00404EA2" w:rsidRDefault="00423617">
            <w:pPr>
              <w:rPr>
                <w:rFonts w:ascii="Verdana" w:hAnsi="Verdana" w:cs="Verdana"/>
                <w:b/>
                <w:bCs/>
                <w:snapToGrid w:val="0"/>
              </w:rPr>
            </w:pPr>
          </w:p>
          <w:p w:rsidR="00423617" w:rsidRPr="003D3132" w:rsidRDefault="00423617">
            <w:pPr>
              <w:rPr>
                <w:rFonts w:ascii="Verdana" w:hAnsi="Verdana" w:cs="Verdana"/>
                <w:color w:val="000000"/>
              </w:rPr>
            </w:pPr>
            <w:r w:rsidRPr="003D3132">
              <w:rPr>
                <w:rFonts w:ascii="Verdana" w:hAnsi="Verdana" w:cs="Verdana"/>
                <w:b/>
                <w:bCs/>
                <w:snapToGrid w:val="0"/>
              </w:rPr>
              <w:t>Contact</w:t>
            </w:r>
            <w:r w:rsidRPr="003D3132">
              <w:rPr>
                <w:rFonts w:ascii="Verdana" w:hAnsi="Verdana" w:cs="Verdana"/>
                <w:snapToGrid w:val="0"/>
              </w:rPr>
              <w:t>:</w:t>
            </w:r>
            <w:r w:rsidRPr="003D3132">
              <w:rPr>
                <w:rFonts w:ascii="Verdana" w:hAnsi="Verdana" w:cs="Verdana"/>
                <w:color w:val="000000"/>
              </w:rPr>
              <w:t xml:space="preserve"> </w:t>
            </w:r>
            <w:r>
              <w:rPr>
                <w:rFonts w:ascii="Verdana" w:hAnsi="Verdana" w:cs="Verdana"/>
                <w:color w:val="000000"/>
              </w:rPr>
              <w:t xml:space="preserve">Chip Donahue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 xml:space="preserve">Chair </w:t>
            </w:r>
            <w:r w:rsidRPr="003D3132">
              <w:rPr>
                <w:rFonts w:ascii="Verdana" w:hAnsi="Verdana" w:cs="Verdana"/>
                <w:color w:val="000000"/>
              </w:rPr>
              <w:sym w:font="Wingdings 2" w:char="F097"/>
            </w:r>
            <w:r w:rsidRPr="003D3132">
              <w:rPr>
                <w:rFonts w:ascii="Verdana" w:hAnsi="Verdana" w:cs="Verdana"/>
                <w:color w:val="000000"/>
              </w:rPr>
              <w:t xml:space="preserve"> </w:t>
            </w:r>
            <w:r>
              <w:rPr>
                <w:rFonts w:ascii="Verdana" w:hAnsi="Verdana" w:cs="Verdana"/>
                <w:color w:val="000000"/>
              </w:rPr>
              <w:t>217.971.5788 cell</w:t>
            </w:r>
            <w:r w:rsidRPr="003D3132">
              <w:rPr>
                <w:rFonts w:ascii="Verdana" w:hAnsi="Verdana" w:cs="Verdana"/>
                <w:color w:val="000000"/>
              </w:rPr>
              <w:sym w:font="Wingdings 2" w:char="F097"/>
            </w:r>
            <w:r>
              <w:rPr>
                <w:rFonts w:ascii="Verdana" w:hAnsi="Verdana" w:cs="Verdana"/>
                <w:color w:val="000000"/>
              </w:rPr>
              <w:t xml:space="preserve"> </w:t>
            </w:r>
            <w:r w:rsidRPr="002E129E">
              <w:rPr>
                <w:rFonts w:ascii="Verdana" w:hAnsi="Verdana" w:cs="Verdana"/>
              </w:rPr>
              <w:t>DonahueCharlesH@Jo</w:t>
            </w:r>
            <w:r>
              <w:rPr>
                <w:rFonts w:ascii="Verdana" w:hAnsi="Verdana" w:cs="Verdana"/>
              </w:rPr>
              <w:t>hnDeere.com</w:t>
            </w:r>
            <w:r>
              <w:rPr>
                <w:rFonts w:ascii="Verdana" w:hAnsi="Verdana" w:cs="Verdana"/>
                <w:color w:val="000000"/>
              </w:rPr>
              <w:t xml:space="preserve"> </w:t>
            </w:r>
          </w:p>
          <w:p w:rsidR="00423617" w:rsidRPr="003D3132" w:rsidRDefault="00423617">
            <w:pPr>
              <w:rPr>
                <w:rFonts w:ascii="Verdana" w:hAnsi="Verdana" w:cs="Verdana"/>
                <w:b/>
                <w:bCs/>
                <w:color w:val="000000"/>
                <w:u w:val="single"/>
              </w:rPr>
            </w:pPr>
          </w:p>
          <w:p w:rsidR="00423617" w:rsidRPr="00351944" w:rsidRDefault="004A5F06" w:rsidP="00856550">
            <w:pPr>
              <w:rPr>
                <w:rFonts w:ascii="Verdana" w:hAnsi="Verdana" w:cs="Verdana"/>
                <w:color w:val="000000"/>
                <w:sz w:val="32"/>
                <w:szCs w:val="32"/>
              </w:rPr>
            </w:pPr>
            <w:r>
              <w:rPr>
                <w:rFonts w:ascii="Verdana" w:hAnsi="Verdana" w:cs="Verdana"/>
                <w:b/>
                <w:noProof/>
                <w:color w:val="000000"/>
                <w:sz w:val="32"/>
                <w:szCs w:val="32"/>
              </w:rPr>
              <w:drawing>
                <wp:inline distT="0" distB="0" distL="0" distR="0">
                  <wp:extent cx="409575" cy="409575"/>
                  <wp:effectExtent l="19050" t="0" r="9525" b="0"/>
                  <wp:docPr id="5" name="Picture 6" descr="use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
                          <pic:cNvPicPr>
                            <a:picLocks noChangeAspect="1" noChangeArrowheads="1"/>
                          </pic:cNvPicPr>
                        </pic:nvPicPr>
                        <pic:blipFill>
                          <a:blip r:embed="rId13"/>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23617" w:rsidRPr="003D3132">
              <w:rPr>
                <w:rFonts w:ascii="Verdana" w:hAnsi="Verdana" w:cs="Verdana"/>
                <w:b/>
                <w:bCs/>
                <w:color w:val="000000"/>
                <w:sz w:val="32"/>
                <w:szCs w:val="32"/>
              </w:rPr>
              <w:t xml:space="preserve">  </w:t>
            </w:r>
            <w:r w:rsidR="00423617" w:rsidRPr="003E358B">
              <w:rPr>
                <w:rFonts w:ascii="Verdana" w:hAnsi="Verdana" w:cs="Verdana"/>
                <w:b/>
                <w:bCs/>
                <w:color w:val="0067AC"/>
                <w:sz w:val="32"/>
                <w:szCs w:val="32"/>
              </w:rPr>
              <w:t>Attendees</w:t>
            </w:r>
          </w:p>
          <w:tbl>
            <w:tblPr>
              <w:tblW w:w="0" w:type="auto"/>
              <w:tblBorders>
                <w:insideH w:val="single" w:sz="4" w:space="0" w:color="auto"/>
              </w:tblBorders>
              <w:tblLook w:val="00BF"/>
            </w:tblPr>
            <w:tblGrid>
              <w:gridCol w:w="4393"/>
              <w:gridCol w:w="4394"/>
            </w:tblGrid>
            <w:tr w:rsidR="00423617">
              <w:tc>
                <w:tcPr>
                  <w:tcW w:w="4393" w:type="dxa"/>
                </w:tcPr>
                <w:p w:rsidR="00423617" w:rsidRPr="00F50C6E" w:rsidRDefault="00423617" w:rsidP="005D5493">
                  <w:pPr>
                    <w:rPr>
                      <w:rFonts w:ascii="Verdana" w:hAnsi="Verdana"/>
                      <w:color w:val="000000"/>
                    </w:rPr>
                  </w:pPr>
                  <w:bookmarkStart w:id="0" w:name="OLE_LINK7"/>
                  <w:bookmarkStart w:id="1" w:name="OLE_LINK3"/>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Pr>
                      <w:rFonts w:ascii="Verdana" w:hAnsi="Verdana"/>
                      <w:color w:val="000000"/>
                    </w:rPr>
                    <w:t>Dave Craft, SSI</w:t>
                  </w:r>
                </w:p>
                <w:p w:rsidR="00423617" w:rsidRPr="00F50C6E" w:rsidRDefault="00423617" w:rsidP="005D5493">
                  <w:pPr>
                    <w:rPr>
                      <w:rFonts w:ascii="Verdana" w:hAnsi="Verdana"/>
                      <w:color w:val="000000"/>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Chip Donahue, John Deere</w:t>
                  </w:r>
                </w:p>
                <w:p w:rsidR="00423617" w:rsidRPr="00AC2A04" w:rsidRDefault="00423617" w:rsidP="005D5493">
                  <w:pPr>
                    <w:rPr>
                      <w:rFonts w:ascii="Verdana" w:hAnsi="Verdana"/>
                      <w:color w:val="000000"/>
                      <w:lang w:val="pt-BR"/>
                    </w:rPr>
                  </w:pPr>
                  <w:r w:rsidRPr="00AC2A04">
                    <w:rPr>
                      <w:rFonts w:ascii="Consolas" w:hAnsi="Consolas" w:cs="Courier New"/>
                      <w:b/>
                      <w:color w:val="000000"/>
                      <w:lang w:val="pt-BR"/>
                    </w:rPr>
                    <w:t>[ ]</w:t>
                  </w:r>
                  <w:r w:rsidRPr="00AC2A04">
                    <w:rPr>
                      <w:rFonts w:ascii="Verdana" w:hAnsi="Verdana"/>
                      <w:color w:val="000000"/>
                      <w:lang w:val="pt-BR"/>
                    </w:rPr>
                    <w:t xml:space="preserve"> Tim Piper, GROWMARK</w:t>
                  </w:r>
                </w:p>
                <w:p w:rsidR="00423617" w:rsidRPr="00F41F33" w:rsidRDefault="00423617" w:rsidP="005D5493">
                  <w:pPr>
                    <w:rPr>
                      <w:rFonts w:ascii="Verdana" w:hAnsi="Verdana"/>
                      <w:color w:val="000000"/>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smartTag w:uri="urn:schemas-microsoft-com:office:smarttags" w:element="PersonName">
                    <w:r w:rsidRPr="00F41F33">
                      <w:rPr>
                        <w:rFonts w:ascii="Verdana" w:hAnsi="Verdana" w:cs="Calibri"/>
                        <w:lang w:val="pt-BR"/>
                      </w:rPr>
                      <w:t>Sarah Novak</w:t>
                    </w:r>
                  </w:smartTag>
                  <w:r w:rsidRPr="00F41F33">
                    <w:rPr>
                      <w:rFonts w:ascii="Verdana" w:hAnsi="Verdana" w:cs="Calibri"/>
                      <w:lang w:val="pt-BR"/>
                    </w:rPr>
                    <w:t>, AFIA</w:t>
                  </w:r>
                </w:p>
                <w:p w:rsidR="00423617" w:rsidRPr="002E129E" w:rsidRDefault="00423617" w:rsidP="005D5493">
                  <w:pPr>
                    <w:rPr>
                      <w:rFonts w:ascii="Verdana" w:hAnsi="Verdana"/>
                      <w:lang w:val="pt-BR"/>
                    </w:rPr>
                  </w:pPr>
                  <w:r w:rsidRPr="00F41F33">
                    <w:rPr>
                      <w:rFonts w:ascii="Consolas" w:hAnsi="Consolas" w:cs="Courier New"/>
                      <w:b/>
                      <w:color w:val="000000"/>
                      <w:lang w:val="pt-BR"/>
                    </w:rPr>
                    <w:t>[</w:t>
                  </w:r>
                  <w:r>
                    <w:rPr>
                      <w:rFonts w:ascii="Consolas" w:hAnsi="Consolas" w:cs="Courier New"/>
                      <w:b/>
                      <w:color w:val="000000"/>
                      <w:lang w:val="pt-BR"/>
                    </w:rPr>
                    <w:t xml:space="preserve"> </w:t>
                  </w:r>
                  <w:r w:rsidRPr="00F41F33">
                    <w:rPr>
                      <w:rFonts w:ascii="Consolas" w:hAnsi="Consolas" w:cs="Courier New"/>
                      <w:b/>
                      <w:color w:val="000000"/>
                      <w:lang w:val="pt-BR"/>
                    </w:rPr>
                    <w:t>]</w:t>
                  </w:r>
                  <w:r w:rsidRPr="00F41F33">
                    <w:rPr>
                      <w:rFonts w:ascii="Verdana" w:hAnsi="Verdana"/>
                      <w:color w:val="000000"/>
                      <w:lang w:val="pt-BR"/>
                    </w:rPr>
                    <w:t xml:space="preserve"> </w:t>
                  </w:r>
                  <w:r w:rsidRPr="00F41F33">
                    <w:rPr>
                      <w:rFonts w:ascii="Verdana" w:hAnsi="Verdana"/>
                      <w:lang w:val="pt-BR"/>
                    </w:rPr>
                    <w:t>Carl Bartenhage</w:t>
                  </w:r>
                  <w:r w:rsidRPr="002E129E">
                    <w:rPr>
                      <w:rFonts w:ascii="Verdana" w:hAnsi="Verdana"/>
                      <w:lang w:val="pt-BR"/>
                    </w:rPr>
                    <w:t>n, Monsanto</w:t>
                  </w:r>
                </w:p>
                <w:p w:rsidR="00423617" w:rsidRPr="002E129E" w:rsidRDefault="00423617" w:rsidP="005D5493">
                  <w:pPr>
                    <w:rPr>
                      <w:rFonts w:ascii="Consolas" w:hAnsi="Consolas" w:cs="Courier New"/>
                      <w:b/>
                      <w:color w:val="000000"/>
                      <w:lang w:val="fr-FR"/>
                    </w:rPr>
                  </w:pPr>
                  <w:r w:rsidRPr="002E129E">
                    <w:rPr>
                      <w:rFonts w:ascii="Consolas" w:hAnsi="Consolas" w:cs="Courier New"/>
                      <w:b/>
                      <w:color w:val="000000"/>
                      <w:lang w:val="fr-FR"/>
                    </w:rPr>
                    <w:t>[ ]</w:t>
                  </w:r>
                  <w:r w:rsidRPr="002E129E">
                    <w:rPr>
                      <w:rFonts w:ascii="Verdana" w:hAnsi="Verdana"/>
                      <w:color w:val="000000"/>
                      <w:lang w:val="fr-FR"/>
                    </w:rPr>
                    <w:t xml:space="preserve"> </w:t>
                  </w:r>
                  <w:smartTag w:uri="urn:schemas-microsoft-com:office:smarttags" w:element="PersonName">
                    <w:r w:rsidRPr="002E129E">
                      <w:rPr>
                        <w:rFonts w:ascii="Verdana" w:hAnsi="Verdana"/>
                        <w:color w:val="000000"/>
                        <w:lang w:val="fr-FR"/>
                      </w:rPr>
                      <w:t>Laura Wennemer</w:t>
                    </w:r>
                  </w:smartTag>
                  <w:r w:rsidRPr="002E129E">
                    <w:rPr>
                      <w:rFonts w:ascii="Verdana" w:hAnsi="Verdana"/>
                      <w:color w:val="000000"/>
                      <w:lang w:val="fr-FR"/>
                    </w:rPr>
                    <w:t>, XS, Inc.</w:t>
                  </w:r>
                  <w:r w:rsidRPr="002E129E">
                    <w:rPr>
                      <w:rFonts w:ascii="Consolas" w:hAnsi="Consolas" w:cs="Courier New"/>
                      <w:b/>
                      <w:color w:val="000000"/>
                      <w:lang w:val="fr-FR"/>
                    </w:rPr>
                    <w:t xml:space="preserve"> </w:t>
                  </w:r>
                </w:p>
                <w:p w:rsidR="00423617" w:rsidRPr="002E129E" w:rsidRDefault="00423617" w:rsidP="005D5493">
                  <w:pPr>
                    <w:rPr>
                      <w:rFonts w:ascii="Verdana" w:hAnsi="Verdana"/>
                      <w:color w:val="000000"/>
                      <w:lang w:val="fr-FR"/>
                    </w:rPr>
                  </w:pPr>
                  <w:r w:rsidRPr="002E129E">
                    <w:rPr>
                      <w:rFonts w:ascii="Consolas" w:hAnsi="Consolas" w:cs="Courier New"/>
                      <w:b/>
                      <w:color w:val="000000"/>
                      <w:lang w:val="fr-FR"/>
                    </w:rPr>
                    <w:t>[</w:t>
                  </w:r>
                  <w:r w:rsidR="003310C9">
                    <w:rPr>
                      <w:rFonts w:ascii="Consolas" w:hAnsi="Consolas" w:cs="Courier New"/>
                      <w:b/>
                      <w:color w:val="000000"/>
                      <w:lang w:val="fr-FR"/>
                    </w:rPr>
                    <w:t>x</w:t>
                  </w:r>
                  <w:r w:rsidRPr="002E129E">
                    <w:rPr>
                      <w:rFonts w:ascii="Consolas" w:hAnsi="Consolas" w:cs="Courier New"/>
                      <w:b/>
                      <w:color w:val="000000"/>
                      <w:lang w:val="fr-FR"/>
                    </w:rPr>
                    <w:t>]</w:t>
                  </w:r>
                  <w:r w:rsidRPr="002E129E">
                    <w:rPr>
                      <w:rFonts w:ascii="Verdana" w:hAnsi="Verdana"/>
                      <w:color w:val="000000"/>
                      <w:lang w:val="fr-FR"/>
                    </w:rPr>
                    <w:t xml:space="preserve"> </w:t>
                  </w:r>
                  <w:bookmarkEnd w:id="0"/>
                  <w:r w:rsidRPr="002E129E">
                    <w:rPr>
                      <w:rFonts w:ascii="Verdana" w:hAnsi="Verdana"/>
                      <w:color w:val="000000"/>
                      <w:lang w:val="fr-FR"/>
                    </w:rPr>
                    <w:t>Jerry Coupe, Wilbur-Ellis</w:t>
                  </w:r>
                </w:p>
                <w:p w:rsidR="00423617" w:rsidRDefault="00423617" w:rsidP="00477B9D">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F50C6E">
                      <w:rPr>
                        <w:rFonts w:ascii="Verdana" w:hAnsi="Verdana"/>
                        <w:color w:val="000000"/>
                      </w:rPr>
                      <w:t>Marilyn Hunter</w:t>
                    </w:r>
                  </w:smartTag>
                  <w:r>
                    <w:rPr>
                      <w:rFonts w:ascii="Verdana" w:hAnsi="Verdana"/>
                      <w:color w:val="000000"/>
                    </w:rPr>
                    <w:t>, AgGateway</w:t>
                  </w:r>
                </w:p>
                <w:p w:rsidR="00423617" w:rsidRPr="00F50C6E" w:rsidRDefault="00423617" w:rsidP="00477B9D">
                  <w:pPr>
                    <w:rPr>
                      <w:rFonts w:ascii="Consolas" w:hAnsi="Consolas" w:cs="Courier New"/>
                      <w:b/>
                      <w:color w:val="000000"/>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Pr>
                      <w:rFonts w:ascii="Consolas" w:hAnsi="Consolas" w:cs="Courier New"/>
                      <w:b/>
                      <w:color w:val="000000"/>
                    </w:rPr>
                    <w:t xml:space="preserve"> </w:t>
                  </w:r>
                  <w:r>
                    <w:rPr>
                      <w:rFonts w:ascii="Verdana" w:hAnsi="Verdana" w:cs="Courier New"/>
                      <w:color w:val="000000"/>
                    </w:rPr>
                    <w:t xml:space="preserve">Marcia </w:t>
                  </w:r>
                  <w:r w:rsidRPr="00EC1892">
                    <w:rPr>
                      <w:rFonts w:ascii="Verdana" w:hAnsi="Verdana" w:cs="Courier New"/>
                      <w:color w:val="000000"/>
                    </w:rPr>
                    <w:t>Rhodus, Monsanto</w:t>
                  </w:r>
                  <w:r>
                    <w:rPr>
                      <w:rFonts w:ascii="Consolas" w:hAnsi="Consolas" w:cs="Courier New"/>
                      <w:b/>
                      <w:color w:val="000000"/>
                    </w:rPr>
                    <w:t xml:space="preserve"> </w:t>
                  </w:r>
                </w:p>
              </w:tc>
              <w:tc>
                <w:tcPr>
                  <w:tcW w:w="4394" w:type="dxa"/>
                </w:tcPr>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Bruce Blitch</w:t>
                    </w:r>
                  </w:smartTag>
                  <w:r w:rsidRPr="00B6375B">
                    <w:rPr>
                      <w:rFonts w:ascii="Verdana" w:hAnsi="Verdana"/>
                    </w:rPr>
                    <w:t>, TKI</w:t>
                  </w:r>
                </w:p>
                <w:p w:rsidR="00423617" w:rsidRPr="00F50C6E" w:rsidRDefault="00423617" w:rsidP="005D5493">
                  <w:pPr>
                    <w:rPr>
                      <w:rFonts w:ascii="Verdana" w:hAnsi="Verdana"/>
                      <w:color w:val="000000"/>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 xml:space="preserve">Lorie Gasso, </w:t>
                  </w:r>
                  <w:r>
                    <w:rPr>
                      <w:rFonts w:ascii="Verdana" w:hAnsi="Verdana"/>
                    </w:rPr>
                    <w:t>CSC</w:t>
                  </w:r>
                </w:p>
                <w:p w:rsidR="00423617" w:rsidRPr="00F50C6E" w:rsidRDefault="00423617" w:rsidP="005D5493">
                  <w:pPr>
                    <w:rPr>
                      <w:rFonts w:ascii="Verdana" w:hAnsi="Verdana"/>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sidRPr="00B6375B">
                      <w:rPr>
                        <w:rFonts w:ascii="Verdana" w:hAnsi="Verdana"/>
                      </w:rPr>
                      <w:t>Doug Mills</w:t>
                    </w:r>
                  </w:smartTag>
                  <w:r w:rsidRPr="00B6375B">
                    <w:rPr>
                      <w:rFonts w:ascii="Verdana" w:hAnsi="Verdana"/>
                    </w:rPr>
                    <w:t>, Mosaic</w:t>
                  </w:r>
                </w:p>
                <w:p w:rsidR="00423617" w:rsidRDefault="00423617" w:rsidP="005D5493">
                  <w:pPr>
                    <w:rPr>
                      <w:rFonts w:ascii="Verdana" w:hAnsi="Verdana"/>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w:t>
                  </w:r>
                  <w:r w:rsidRPr="00B6375B">
                    <w:rPr>
                      <w:rFonts w:ascii="Verdana" w:hAnsi="Verdana"/>
                    </w:rPr>
                    <w:t>Val Stopher, JR Simplot</w:t>
                  </w:r>
                </w:p>
                <w:p w:rsidR="00423617" w:rsidRDefault="00423617" w:rsidP="005D5493">
                  <w:pPr>
                    <w:rPr>
                      <w:rFonts w:ascii="Consolas" w:hAnsi="Consolas" w:cs="Courier New"/>
                      <w:b/>
                      <w:color w:val="000000"/>
                    </w:rPr>
                  </w:pPr>
                  <w:r w:rsidRPr="00F50C6E">
                    <w:rPr>
                      <w:rFonts w:ascii="Consolas" w:hAnsi="Consolas" w:cs="Courier New"/>
                      <w:b/>
                      <w:color w:val="000000"/>
                    </w:rPr>
                    <w:t>[</w:t>
                  </w:r>
                  <w:r>
                    <w:rPr>
                      <w:rFonts w:ascii="Consolas" w:hAnsi="Consolas" w:cs="Courier New"/>
                      <w:b/>
                      <w:color w:val="000000"/>
                    </w:rPr>
                    <w:t xml:space="preserve"> </w:t>
                  </w:r>
                  <w:r w:rsidRPr="00F50C6E">
                    <w:rPr>
                      <w:rFonts w:ascii="Consolas" w:hAnsi="Consolas" w:cs="Courier New"/>
                      <w:b/>
                      <w:color w:val="000000"/>
                    </w:rPr>
                    <w:t>]</w:t>
                  </w:r>
                  <w:r w:rsidRPr="00F50C6E">
                    <w:rPr>
                      <w:rFonts w:ascii="Verdana" w:hAnsi="Verdana"/>
                      <w:color w:val="000000"/>
                    </w:rPr>
                    <w:t xml:space="preserve"> </w:t>
                  </w:r>
                  <w:smartTag w:uri="urn:schemas-microsoft-com:office:smarttags" w:element="PersonName">
                    <w:r>
                      <w:rPr>
                        <w:rFonts w:ascii="Verdana" w:hAnsi="Verdana"/>
                        <w:color w:val="000000"/>
                      </w:rPr>
                      <w:t>Brett Phipps</w:t>
                    </w:r>
                  </w:smartTag>
                  <w:r>
                    <w:rPr>
                      <w:rFonts w:ascii="Verdana" w:hAnsi="Verdana"/>
                      <w:color w:val="000000"/>
                    </w:rPr>
                    <w:t>, MFA</w:t>
                  </w:r>
                  <w:r w:rsidRPr="00F50C6E">
                    <w:rPr>
                      <w:rFonts w:ascii="Consolas" w:hAnsi="Consolas" w:cs="Courier New"/>
                      <w:b/>
                      <w:color w:val="000000"/>
                    </w:rPr>
                    <w:t xml:space="preserve"> </w:t>
                  </w:r>
                </w:p>
                <w:p w:rsidR="00423617" w:rsidRPr="00BA1B55" w:rsidRDefault="00423617" w:rsidP="005D5493">
                  <w:pPr>
                    <w:rPr>
                      <w:rFonts w:ascii="Verdana" w:hAnsi="Verdana"/>
                      <w:color w:val="000000"/>
                      <w:lang w:val="fr-FR"/>
                    </w:rPr>
                  </w:pPr>
                  <w:r w:rsidRPr="00BA1B55">
                    <w:rPr>
                      <w:rFonts w:ascii="Consolas" w:hAnsi="Consolas" w:cs="Courier New"/>
                      <w:b/>
                      <w:color w:val="000000"/>
                      <w:lang w:val="fr-FR"/>
                    </w:rPr>
                    <w:t>[</w:t>
                  </w:r>
                  <w:r w:rsidR="003310C9">
                    <w:rPr>
                      <w:rFonts w:ascii="Consolas" w:hAnsi="Consolas" w:cs="Courier New"/>
                      <w:b/>
                      <w:color w:val="000000"/>
                      <w:lang w:val="fr-FR"/>
                    </w:rPr>
                    <w:t>x</w:t>
                  </w:r>
                  <w:r w:rsidRPr="00BA1B55">
                    <w:rPr>
                      <w:rFonts w:ascii="Consolas" w:hAnsi="Consolas" w:cs="Courier New"/>
                      <w:b/>
                      <w:color w:val="000000"/>
                      <w:lang w:val="fr-FR"/>
                    </w:rPr>
                    <w:t>]</w:t>
                  </w:r>
                  <w:r w:rsidRPr="00BA1B55">
                    <w:rPr>
                      <w:rFonts w:ascii="Verdana" w:hAnsi="Verdana"/>
                      <w:color w:val="000000"/>
                      <w:lang w:val="fr-FR"/>
                    </w:rPr>
                    <w:t xml:space="preserve"> Mariann</w:t>
                  </w:r>
                  <w:r>
                    <w:rPr>
                      <w:rFonts w:ascii="Verdana" w:hAnsi="Verdana"/>
                      <w:color w:val="000000"/>
                      <w:lang w:val="fr-FR"/>
                    </w:rPr>
                    <w:t>e</w:t>
                  </w:r>
                  <w:r w:rsidRPr="00BA1B55">
                    <w:rPr>
                      <w:rFonts w:ascii="Verdana" w:hAnsi="Verdana"/>
                      <w:color w:val="000000"/>
                      <w:lang w:val="fr-FR"/>
                    </w:rPr>
                    <w:t xml:space="preserve"> Embree, CFI</w:t>
                  </w:r>
                </w:p>
                <w:p w:rsidR="00423617" w:rsidRPr="008150CB" w:rsidRDefault="00423617" w:rsidP="00D440E8">
                  <w:pPr>
                    <w:rPr>
                      <w:rFonts w:ascii="Verdana" w:hAnsi="Verdana"/>
                      <w:color w:val="000000"/>
                      <w:lang w:val="fr-FR"/>
                    </w:rPr>
                  </w:pPr>
                  <w:r w:rsidRPr="008150CB">
                    <w:rPr>
                      <w:rFonts w:ascii="Consolas" w:hAnsi="Consolas" w:cs="Courier New"/>
                      <w:b/>
                      <w:color w:val="000000"/>
                      <w:lang w:val="fr-FR"/>
                    </w:rPr>
                    <w:t>[</w:t>
                  </w:r>
                  <w:r w:rsidR="003310C9">
                    <w:rPr>
                      <w:rFonts w:ascii="Consolas" w:hAnsi="Consolas" w:cs="Courier New"/>
                      <w:b/>
                      <w:color w:val="000000"/>
                      <w:lang w:val="fr-FR"/>
                    </w:rPr>
                    <w:t>x</w:t>
                  </w:r>
                  <w:r w:rsidRPr="008150CB">
                    <w:rPr>
                      <w:rFonts w:ascii="Consolas" w:hAnsi="Consolas" w:cs="Courier New"/>
                      <w:b/>
                      <w:color w:val="000000"/>
                      <w:lang w:val="fr-FR"/>
                    </w:rPr>
                    <w:t>]</w:t>
                  </w:r>
                  <w:r w:rsidRPr="008150CB">
                    <w:rPr>
                      <w:rFonts w:ascii="Verdana" w:hAnsi="Verdana"/>
                      <w:color w:val="000000"/>
                      <w:lang w:val="fr-FR"/>
                    </w:rPr>
                    <w:t xml:space="preserve"> Charissa Aclin, AgGateway</w:t>
                  </w:r>
                </w:p>
                <w:p w:rsidR="00423617" w:rsidRDefault="00423617" w:rsidP="00D440E8">
                  <w:pPr>
                    <w:rPr>
                      <w:rFonts w:ascii="Verdana" w:hAnsi="Verdana"/>
                      <w:color w:val="000000"/>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sidRPr="00F50C6E">
                    <w:rPr>
                      <w:rFonts w:ascii="Verdana" w:hAnsi="Verdana"/>
                      <w:color w:val="000000"/>
                    </w:rPr>
                    <w:t xml:space="preserve"> Rod Conner, AgGateway</w:t>
                  </w:r>
                </w:p>
                <w:p w:rsidR="00423617" w:rsidRPr="00F50C6E" w:rsidRDefault="00423617" w:rsidP="003310C9">
                  <w:pPr>
                    <w:rPr>
                      <w:rFonts w:ascii="Consolas" w:hAnsi="Consolas" w:cs="Courier New"/>
                      <w:b/>
                      <w:color w:val="000000"/>
                    </w:rPr>
                  </w:pPr>
                  <w:r w:rsidRPr="00F50C6E">
                    <w:rPr>
                      <w:rFonts w:ascii="Consolas" w:hAnsi="Consolas" w:cs="Courier New"/>
                      <w:b/>
                      <w:color w:val="000000"/>
                    </w:rPr>
                    <w:t>[</w:t>
                  </w:r>
                  <w:r w:rsidR="003310C9">
                    <w:rPr>
                      <w:rFonts w:ascii="Consolas" w:hAnsi="Consolas" w:cs="Courier New"/>
                      <w:b/>
                      <w:color w:val="000000"/>
                    </w:rPr>
                    <w:t>x</w:t>
                  </w:r>
                  <w:r w:rsidRPr="00F50C6E">
                    <w:rPr>
                      <w:rFonts w:ascii="Consolas" w:hAnsi="Consolas" w:cs="Courier New"/>
                      <w:b/>
                      <w:color w:val="000000"/>
                    </w:rPr>
                    <w:t>]</w:t>
                  </w:r>
                  <w:r>
                    <w:rPr>
                      <w:rFonts w:ascii="Consolas" w:hAnsi="Consolas" w:cs="Courier New"/>
                      <w:b/>
                      <w:color w:val="000000"/>
                    </w:rPr>
                    <w:t xml:space="preserve"> </w:t>
                  </w:r>
                  <w:r>
                    <w:rPr>
                      <w:rFonts w:ascii="Verdana" w:hAnsi="Verdana"/>
                      <w:color w:val="000000"/>
                    </w:rPr>
                    <w:t>Wen</w:t>
                  </w:r>
                  <w:r w:rsidRPr="00F50C6E">
                    <w:rPr>
                      <w:rFonts w:ascii="Verdana" w:hAnsi="Verdana"/>
                      <w:color w:val="000000"/>
                    </w:rPr>
                    <w:t>d</w:t>
                  </w:r>
                  <w:r>
                    <w:rPr>
                      <w:rFonts w:ascii="Verdana" w:hAnsi="Verdana"/>
                      <w:color w:val="000000"/>
                    </w:rPr>
                    <w:t>y Smith, AgGateway</w:t>
                  </w:r>
                </w:p>
              </w:tc>
            </w:tr>
            <w:bookmarkEnd w:id="1"/>
          </w:tbl>
          <w:p w:rsidR="00423617" w:rsidRPr="007636C7" w:rsidRDefault="00423617" w:rsidP="00B05AD8">
            <w:pPr>
              <w:rPr>
                <w:rFonts w:ascii="Verdana" w:hAnsi="Verdana" w:cs="Verdana"/>
                <w:color w:val="000000"/>
              </w:rPr>
            </w:pPr>
          </w:p>
        </w:tc>
      </w:tr>
    </w:tbl>
    <w:p w:rsidR="00423617" w:rsidRPr="00BC0F57" w:rsidRDefault="004A5F06">
      <w:pPr>
        <w:rPr>
          <w:rFonts w:ascii="Verdana" w:hAnsi="Verdana" w:cs="Verdana"/>
          <w:b/>
          <w:bCs/>
          <w:color w:val="000000"/>
          <w:sz w:val="32"/>
          <w:szCs w:val="32"/>
        </w:rPr>
      </w:pPr>
      <w:r>
        <w:rPr>
          <w:rFonts w:ascii="Verdana" w:hAnsi="Verdana" w:cs="Verdana"/>
          <w:b/>
          <w:noProof/>
          <w:color w:val="000000"/>
          <w:sz w:val="32"/>
          <w:szCs w:val="32"/>
        </w:rPr>
        <w:drawing>
          <wp:inline distT="0" distB="0" distL="0" distR="0">
            <wp:extent cx="409575" cy="409575"/>
            <wp:effectExtent l="19050" t="0" r="9525" b="0"/>
            <wp:docPr id="6"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14"/>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23617" w:rsidRPr="00BC0F57">
        <w:rPr>
          <w:rFonts w:ascii="Verdana" w:hAnsi="Verdana" w:cs="Verdana"/>
          <w:b/>
          <w:bCs/>
          <w:color w:val="000000"/>
          <w:sz w:val="32"/>
          <w:szCs w:val="32"/>
        </w:rPr>
        <w:t xml:space="preserve">  </w:t>
      </w:r>
      <w:r w:rsidR="00423617" w:rsidRPr="003E358B">
        <w:rPr>
          <w:rFonts w:ascii="Verdana" w:hAnsi="Verdana" w:cs="Verdana"/>
          <w:b/>
          <w:bCs/>
          <w:color w:val="0067AC"/>
          <w:sz w:val="32"/>
          <w:szCs w:val="32"/>
        </w:rPr>
        <w:t>Agenda</w:t>
      </w:r>
    </w:p>
    <w:tbl>
      <w:tblPr>
        <w:tblW w:w="14698" w:type="dxa"/>
        <w:tblBorders>
          <w:top w:val="single" w:sz="4" w:space="0" w:color="0067AC"/>
          <w:left w:val="single" w:sz="4" w:space="0" w:color="0067AC"/>
          <w:bottom w:val="single" w:sz="4" w:space="0" w:color="0067AC"/>
          <w:right w:val="single" w:sz="4" w:space="0" w:color="0067AC"/>
          <w:insideH w:val="single" w:sz="4" w:space="0" w:color="0067AC"/>
          <w:insideV w:val="single" w:sz="4" w:space="0" w:color="0067AC"/>
        </w:tblBorders>
        <w:tblLayout w:type="fixed"/>
        <w:tblLook w:val="0000"/>
      </w:tblPr>
      <w:tblGrid>
        <w:gridCol w:w="908"/>
        <w:gridCol w:w="10"/>
        <w:gridCol w:w="2700"/>
        <w:gridCol w:w="2340"/>
        <w:gridCol w:w="3240"/>
        <w:gridCol w:w="5500"/>
      </w:tblGrid>
      <w:tr w:rsidR="00423617" w:rsidRPr="00444335" w:rsidTr="00C927D1">
        <w:trPr>
          <w:cantSplit/>
          <w:tblHeader/>
        </w:trPr>
        <w:tc>
          <w:tcPr>
            <w:tcW w:w="918" w:type="dxa"/>
            <w:gridSpan w:val="2"/>
            <w:shd w:val="clear" w:color="auto" w:fill="0067AC"/>
            <w:vAlign w:val="bottom"/>
          </w:tcPr>
          <w:p w:rsidR="00423617" w:rsidRPr="00444335" w:rsidRDefault="00423617" w:rsidP="00856550">
            <w:pPr>
              <w:jc w:val="center"/>
              <w:rPr>
                <w:rFonts w:ascii="Verdana" w:hAnsi="Verdana" w:cs="Verdana"/>
                <w:color w:val="FFFFFF"/>
              </w:rPr>
            </w:pPr>
            <w:r>
              <w:rPr>
                <w:rFonts w:ascii="Verdana" w:hAnsi="Verdana" w:cs="Verdana"/>
                <w:color w:val="FFFFFF"/>
              </w:rPr>
              <w:t>Time</w:t>
            </w:r>
          </w:p>
        </w:tc>
        <w:tc>
          <w:tcPr>
            <w:tcW w:w="270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Topic</w:t>
            </w:r>
          </w:p>
        </w:tc>
        <w:tc>
          <w:tcPr>
            <w:tcW w:w="234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Topic Leader</w:t>
            </w:r>
          </w:p>
        </w:tc>
        <w:tc>
          <w:tcPr>
            <w:tcW w:w="324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Desired Outcome</w:t>
            </w:r>
          </w:p>
        </w:tc>
        <w:tc>
          <w:tcPr>
            <w:tcW w:w="5500" w:type="dxa"/>
            <w:shd w:val="clear" w:color="auto" w:fill="0067AC"/>
            <w:vAlign w:val="bottom"/>
          </w:tcPr>
          <w:p w:rsidR="00423617" w:rsidRPr="00444335" w:rsidRDefault="00423617" w:rsidP="00856550">
            <w:pPr>
              <w:jc w:val="center"/>
              <w:rPr>
                <w:rFonts w:ascii="Verdana" w:hAnsi="Verdana" w:cs="Verdana"/>
                <w:color w:val="FFFFFF"/>
              </w:rPr>
            </w:pPr>
            <w:r w:rsidRPr="00444335">
              <w:rPr>
                <w:rFonts w:ascii="Verdana" w:hAnsi="Verdana" w:cs="Verdana"/>
                <w:color w:val="FFFFFF"/>
              </w:rPr>
              <w:t>Notes</w:t>
            </w:r>
          </w:p>
        </w:tc>
      </w:tr>
      <w:tr w:rsidR="00423617" w:rsidRPr="00AF6A04" w:rsidTr="00480AA1">
        <w:trPr>
          <w:cantSplit/>
        </w:trPr>
        <w:tc>
          <w:tcPr>
            <w:tcW w:w="918" w:type="dxa"/>
            <w:gridSpan w:val="2"/>
            <w:shd w:val="clear" w:color="auto" w:fill="F2F2F2"/>
          </w:tcPr>
          <w:p w:rsidR="00423617" w:rsidRPr="005269B2" w:rsidRDefault="00423617" w:rsidP="00480AA1">
            <w:pPr>
              <w:ind w:right="-28"/>
              <w:jc w:val="center"/>
              <w:rPr>
                <w:rFonts w:ascii="Verdana" w:hAnsi="Verdana" w:cs="Verdana"/>
                <w:sz w:val="20"/>
                <w:szCs w:val="20"/>
              </w:rPr>
            </w:pPr>
          </w:p>
        </w:tc>
        <w:tc>
          <w:tcPr>
            <w:tcW w:w="2700" w:type="dxa"/>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sidRPr="005269B2">
              <w:rPr>
                <w:rFonts w:ascii="Verdana" w:hAnsi="Verdana" w:cs="Verdana"/>
                <w:sz w:val="20"/>
                <w:szCs w:val="20"/>
              </w:rPr>
              <w:t>Meeting Notes</w:t>
            </w:r>
          </w:p>
        </w:tc>
        <w:tc>
          <w:tcPr>
            <w:tcW w:w="2340" w:type="dxa"/>
            <w:shd w:val="clear" w:color="auto" w:fill="F2F2F2"/>
          </w:tcPr>
          <w:p w:rsidR="00423617" w:rsidRPr="005269B2" w:rsidRDefault="00423617" w:rsidP="0075490A">
            <w:pPr>
              <w:tabs>
                <w:tab w:val="num" w:pos="542"/>
              </w:tabs>
              <w:ind w:left="452" w:hanging="452"/>
              <w:jc w:val="center"/>
              <w:rPr>
                <w:rFonts w:ascii="Verdana" w:hAnsi="Verdana" w:cs="Verdana"/>
                <w:sz w:val="20"/>
                <w:szCs w:val="20"/>
              </w:rPr>
            </w:pPr>
          </w:p>
        </w:tc>
        <w:tc>
          <w:tcPr>
            <w:tcW w:w="3240" w:type="dxa"/>
            <w:shd w:val="clear" w:color="auto" w:fill="F2F2F2"/>
          </w:tcPr>
          <w:p w:rsidR="00423617" w:rsidRPr="005269B2" w:rsidRDefault="00423617" w:rsidP="0075490A">
            <w:pPr>
              <w:tabs>
                <w:tab w:val="num" w:pos="542"/>
              </w:tabs>
              <w:ind w:left="452" w:hanging="452"/>
              <w:rPr>
                <w:rFonts w:ascii="Verdana" w:hAnsi="Verdana" w:cs="Verdana"/>
                <w:sz w:val="20"/>
                <w:szCs w:val="20"/>
              </w:rPr>
            </w:pPr>
            <w:r w:rsidRPr="005269B2">
              <w:rPr>
                <w:rFonts w:ascii="Verdana" w:hAnsi="Verdana" w:cs="Verdana"/>
                <w:sz w:val="20"/>
                <w:szCs w:val="20"/>
              </w:rPr>
              <w:t>Note-taker assigned</w:t>
            </w:r>
          </w:p>
        </w:tc>
        <w:tc>
          <w:tcPr>
            <w:tcW w:w="5500" w:type="dxa"/>
            <w:shd w:val="clear" w:color="auto" w:fill="F2F2F2"/>
          </w:tcPr>
          <w:p w:rsidR="00423617" w:rsidRPr="005269B2" w:rsidRDefault="00423617" w:rsidP="00856550">
            <w:pPr>
              <w:rPr>
                <w:rFonts w:ascii="Verdana" w:hAnsi="Verdana" w:cs="Verdana"/>
                <w:sz w:val="20"/>
                <w:szCs w:val="20"/>
              </w:rPr>
            </w:pPr>
          </w:p>
        </w:tc>
      </w:tr>
      <w:tr w:rsidR="00423617" w:rsidRPr="00AF6A04" w:rsidTr="00480AA1">
        <w:trPr>
          <w:cantSplit/>
        </w:trPr>
        <w:tc>
          <w:tcPr>
            <w:tcW w:w="918" w:type="dxa"/>
            <w:gridSpan w:val="2"/>
            <w:shd w:val="clear" w:color="auto" w:fill="F2F2F2"/>
          </w:tcPr>
          <w:p w:rsidR="00423617" w:rsidRPr="005269B2" w:rsidRDefault="00423617" w:rsidP="00480AA1">
            <w:pPr>
              <w:ind w:right="-28"/>
              <w:jc w:val="center"/>
              <w:rPr>
                <w:rFonts w:ascii="Verdana" w:hAnsi="Verdana" w:cs="Verdana"/>
                <w:sz w:val="20"/>
                <w:szCs w:val="20"/>
              </w:rPr>
            </w:pPr>
          </w:p>
        </w:tc>
        <w:tc>
          <w:tcPr>
            <w:tcW w:w="2700" w:type="dxa"/>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sidRPr="005269B2">
              <w:rPr>
                <w:rFonts w:ascii="Verdana" w:hAnsi="Verdana" w:cs="Verdana"/>
                <w:snapToGrid w:val="0"/>
                <w:sz w:val="20"/>
                <w:szCs w:val="20"/>
              </w:rPr>
              <w:t>AgGateway Antitrust Policy</w:t>
            </w:r>
          </w:p>
        </w:tc>
        <w:tc>
          <w:tcPr>
            <w:tcW w:w="2340" w:type="dxa"/>
            <w:shd w:val="clear" w:color="auto" w:fill="F2F2F2"/>
          </w:tcPr>
          <w:p w:rsidR="00423617" w:rsidRPr="005269B2" w:rsidRDefault="00423617" w:rsidP="0075490A">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Pr="005269B2" w:rsidRDefault="00423617" w:rsidP="0075490A">
            <w:pPr>
              <w:tabs>
                <w:tab w:val="num" w:pos="542"/>
              </w:tabs>
              <w:ind w:left="452" w:hanging="452"/>
              <w:rPr>
                <w:rFonts w:ascii="Verdana" w:hAnsi="Verdana" w:cs="Verdana"/>
                <w:sz w:val="20"/>
                <w:szCs w:val="20"/>
              </w:rPr>
            </w:pPr>
            <w:r w:rsidRPr="005269B2">
              <w:rPr>
                <w:rFonts w:ascii="Verdana" w:hAnsi="Verdana" w:cs="Verdana"/>
                <w:sz w:val="20"/>
                <w:szCs w:val="20"/>
              </w:rPr>
              <w:t>Agreement to abide by it</w:t>
            </w:r>
          </w:p>
        </w:tc>
        <w:tc>
          <w:tcPr>
            <w:tcW w:w="5500" w:type="dxa"/>
            <w:shd w:val="clear" w:color="auto" w:fill="F2F2F2"/>
          </w:tcPr>
          <w:p w:rsidR="00423617" w:rsidRPr="005269B2" w:rsidRDefault="004C580C" w:rsidP="00856550">
            <w:pPr>
              <w:rPr>
                <w:rFonts w:ascii="Verdana" w:hAnsi="Verdana" w:cs="Verdana"/>
                <w:sz w:val="20"/>
                <w:szCs w:val="20"/>
              </w:rPr>
            </w:pPr>
            <w:r>
              <w:rPr>
                <w:rFonts w:ascii="Verdana" w:hAnsi="Verdana" w:cs="Verdana"/>
                <w:sz w:val="20"/>
                <w:szCs w:val="20"/>
              </w:rPr>
              <w:t>All agreed</w:t>
            </w:r>
          </w:p>
        </w:tc>
      </w:tr>
      <w:tr w:rsidR="00423617" w:rsidRPr="00AF6A04" w:rsidTr="00480AA1">
        <w:trPr>
          <w:cantSplit/>
        </w:trPr>
        <w:tc>
          <w:tcPr>
            <w:tcW w:w="908" w:type="dxa"/>
            <w:shd w:val="clear" w:color="auto" w:fill="F2F2F2"/>
          </w:tcPr>
          <w:p w:rsidR="00423617" w:rsidRPr="005269B2" w:rsidRDefault="00423617" w:rsidP="00480AA1">
            <w:pPr>
              <w:ind w:right="-28"/>
              <w:jc w:val="center"/>
              <w:rPr>
                <w:rFonts w:ascii="Verdana" w:hAnsi="Verdana" w:cs="Verdana"/>
                <w:sz w:val="20"/>
                <w:szCs w:val="20"/>
              </w:rPr>
            </w:pPr>
          </w:p>
        </w:tc>
        <w:tc>
          <w:tcPr>
            <w:tcW w:w="2710" w:type="dxa"/>
            <w:gridSpan w:val="2"/>
            <w:shd w:val="clear" w:color="auto" w:fill="F2F2F2"/>
          </w:tcPr>
          <w:p w:rsidR="00423617" w:rsidRPr="005269B2" w:rsidRDefault="00423617" w:rsidP="00480AA1">
            <w:pPr>
              <w:numPr>
                <w:ilvl w:val="0"/>
                <w:numId w:val="1"/>
              </w:numPr>
              <w:tabs>
                <w:tab w:val="clear" w:pos="360"/>
                <w:tab w:val="num" w:pos="542"/>
              </w:tabs>
              <w:ind w:left="452" w:right="-28" w:hanging="452"/>
              <w:rPr>
                <w:rFonts w:ascii="Verdana" w:hAnsi="Verdana" w:cs="Verdana"/>
                <w:snapToGrid w:val="0"/>
                <w:sz w:val="20"/>
                <w:szCs w:val="20"/>
              </w:rPr>
            </w:pPr>
            <w:r w:rsidRPr="005269B2">
              <w:rPr>
                <w:rFonts w:ascii="Verdana" w:hAnsi="Verdana" w:cs="Verdana"/>
                <w:snapToGrid w:val="0"/>
                <w:sz w:val="20"/>
                <w:szCs w:val="20"/>
              </w:rPr>
              <w:t>Review Action Items</w:t>
            </w:r>
          </w:p>
        </w:tc>
        <w:tc>
          <w:tcPr>
            <w:tcW w:w="2340" w:type="dxa"/>
            <w:shd w:val="clear" w:color="auto" w:fill="F2F2F2"/>
          </w:tcPr>
          <w:p w:rsidR="00423617" w:rsidRPr="005269B2" w:rsidRDefault="00423617" w:rsidP="00C927D1">
            <w:pPr>
              <w:tabs>
                <w:tab w:val="num" w:pos="542"/>
              </w:tabs>
              <w:ind w:left="452" w:right="-108"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Pr="005269B2" w:rsidRDefault="00423617" w:rsidP="00C927D1">
            <w:pPr>
              <w:tabs>
                <w:tab w:val="num" w:pos="-18"/>
              </w:tabs>
              <w:ind w:right="-108"/>
              <w:rPr>
                <w:rFonts w:ascii="Verdana" w:hAnsi="Verdana" w:cs="Verdana"/>
                <w:sz w:val="20"/>
                <w:szCs w:val="20"/>
              </w:rPr>
            </w:pPr>
            <w:r w:rsidRPr="005269B2">
              <w:rPr>
                <w:rFonts w:ascii="Verdana" w:hAnsi="Verdana" w:cs="Verdana"/>
                <w:sz w:val="20"/>
                <w:szCs w:val="20"/>
              </w:rPr>
              <w:t>Review of action items from last meeting</w:t>
            </w:r>
          </w:p>
        </w:tc>
        <w:tc>
          <w:tcPr>
            <w:tcW w:w="5500" w:type="dxa"/>
            <w:shd w:val="clear" w:color="auto" w:fill="F2F2F2"/>
          </w:tcPr>
          <w:p w:rsidR="00423617" w:rsidRPr="00E71166" w:rsidRDefault="00423617" w:rsidP="00A11517">
            <w:pPr>
              <w:autoSpaceDE w:val="0"/>
              <w:autoSpaceDN w:val="0"/>
              <w:adjustRightInd w:val="0"/>
              <w:rPr>
                <w:rFonts w:ascii="Verdana" w:hAnsi="Verdana" w:cs="Verdana"/>
                <w:sz w:val="18"/>
                <w:szCs w:val="18"/>
              </w:rPr>
            </w:pPr>
            <w:r>
              <w:rPr>
                <w:rFonts w:ascii="Verdana" w:hAnsi="Verdana" w:cs="Verdana"/>
                <w:sz w:val="18"/>
                <w:szCs w:val="18"/>
              </w:rPr>
              <w:t xml:space="preserve">  </w:t>
            </w:r>
          </w:p>
        </w:tc>
      </w:tr>
      <w:tr w:rsidR="00423617" w:rsidRPr="00E75E4A" w:rsidTr="00480AA1">
        <w:trPr>
          <w:cantSplit/>
        </w:trPr>
        <w:tc>
          <w:tcPr>
            <w:tcW w:w="908" w:type="dxa"/>
          </w:tcPr>
          <w:p w:rsidR="00423617" w:rsidRPr="005269B2" w:rsidRDefault="00423617" w:rsidP="00480AA1">
            <w:pPr>
              <w:ind w:right="-28"/>
              <w:rPr>
                <w:rFonts w:ascii="Verdana" w:hAnsi="Verdana" w:cs="Verdana"/>
                <w:sz w:val="20"/>
                <w:szCs w:val="20"/>
              </w:rPr>
            </w:pPr>
          </w:p>
        </w:tc>
        <w:tc>
          <w:tcPr>
            <w:tcW w:w="2710" w:type="dxa"/>
            <w:gridSpan w:val="2"/>
          </w:tcPr>
          <w:p w:rsidR="00423617" w:rsidRPr="005269B2" w:rsidRDefault="00423617" w:rsidP="00480AA1">
            <w:pPr>
              <w:numPr>
                <w:ilvl w:val="0"/>
                <w:numId w:val="1"/>
              </w:numPr>
              <w:tabs>
                <w:tab w:val="clear" w:pos="360"/>
                <w:tab w:val="num" w:pos="542"/>
              </w:tabs>
              <w:ind w:left="452" w:right="-28" w:hanging="452"/>
              <w:rPr>
                <w:rFonts w:ascii="Verdana" w:hAnsi="Verdana" w:cs="Verdana"/>
                <w:sz w:val="20"/>
                <w:szCs w:val="20"/>
              </w:rPr>
            </w:pPr>
            <w:r>
              <w:rPr>
                <w:rFonts w:ascii="Verdana" w:hAnsi="Verdana" w:cs="Verdana"/>
                <w:snapToGrid w:val="0"/>
                <w:sz w:val="20"/>
                <w:szCs w:val="20"/>
              </w:rPr>
              <w:t>2010 – 2011 Tactical Marketing Plan, WS Goals/ Objectives</w:t>
            </w:r>
          </w:p>
        </w:tc>
        <w:tc>
          <w:tcPr>
            <w:tcW w:w="2340" w:type="dxa"/>
          </w:tcPr>
          <w:p w:rsidR="00423617" w:rsidRPr="005269B2" w:rsidRDefault="00423617" w:rsidP="00EB3615">
            <w:pPr>
              <w:tabs>
                <w:tab w:val="num" w:pos="542"/>
              </w:tabs>
              <w:ind w:left="452" w:hanging="452"/>
              <w:jc w:val="center"/>
              <w:rPr>
                <w:rFonts w:ascii="Verdana" w:hAnsi="Verdana" w:cs="Verdana"/>
                <w:sz w:val="20"/>
                <w:szCs w:val="20"/>
              </w:rPr>
            </w:pPr>
            <w:r>
              <w:rPr>
                <w:rFonts w:ascii="Verdana" w:hAnsi="Verdana" w:cs="Verdana"/>
                <w:sz w:val="20"/>
                <w:szCs w:val="20"/>
              </w:rPr>
              <w:t>W. Smith</w:t>
            </w:r>
          </w:p>
        </w:tc>
        <w:tc>
          <w:tcPr>
            <w:tcW w:w="3240" w:type="dxa"/>
          </w:tcPr>
          <w:p w:rsidR="00423617" w:rsidRPr="005269B2" w:rsidRDefault="0008662A" w:rsidP="0008662A">
            <w:pPr>
              <w:tabs>
                <w:tab w:val="num" w:pos="542"/>
              </w:tabs>
              <w:rPr>
                <w:rFonts w:ascii="Verdana" w:hAnsi="Verdana" w:cs="Verdana"/>
                <w:sz w:val="20"/>
                <w:szCs w:val="20"/>
              </w:rPr>
            </w:pPr>
            <w:r>
              <w:rPr>
                <w:rFonts w:ascii="Verdana" w:hAnsi="Verdana" w:cs="Verdana"/>
                <w:sz w:val="20"/>
                <w:szCs w:val="20"/>
              </w:rPr>
              <w:t xml:space="preserve">Provide input into </w:t>
            </w:r>
            <w:r w:rsidR="004A5F06">
              <w:rPr>
                <w:rFonts w:ascii="Verdana" w:hAnsi="Verdana" w:cs="Verdana"/>
                <w:sz w:val="20"/>
                <w:szCs w:val="20"/>
              </w:rPr>
              <w:t>draft marketing plan</w:t>
            </w:r>
          </w:p>
        </w:tc>
        <w:tc>
          <w:tcPr>
            <w:tcW w:w="5500" w:type="dxa"/>
          </w:tcPr>
          <w:p w:rsidR="00423617" w:rsidRPr="008960CA" w:rsidRDefault="004C580C" w:rsidP="004C580C">
            <w:pPr>
              <w:rPr>
                <w:rFonts w:ascii="Verdana" w:hAnsi="Verdana" w:cs="Verdana"/>
                <w:sz w:val="18"/>
                <w:szCs w:val="18"/>
              </w:rPr>
            </w:pPr>
            <w:r>
              <w:rPr>
                <w:rFonts w:ascii="Verdana" w:hAnsi="Verdana" w:cs="Verdana"/>
                <w:sz w:val="18"/>
                <w:szCs w:val="18"/>
              </w:rPr>
              <w:t>Wendy received some additional comments. Redesign of the web site will focus on non member usability and information.  The Staff are moving forward with the planning and implementation. If you have more please send them directly to Wendy. It is a continuous</w:t>
            </w:r>
            <w:r w:rsidR="006F4F49">
              <w:rPr>
                <w:rFonts w:ascii="Verdana" w:hAnsi="Verdana" w:cs="Verdana"/>
                <w:sz w:val="18"/>
                <w:szCs w:val="18"/>
              </w:rPr>
              <w:t xml:space="preserve"> process </w:t>
            </w:r>
            <w:r>
              <w:rPr>
                <w:rFonts w:ascii="Verdana" w:hAnsi="Verdana" w:cs="Verdana"/>
                <w:sz w:val="18"/>
                <w:szCs w:val="18"/>
              </w:rPr>
              <w:t xml:space="preserve">and living document. </w:t>
            </w:r>
          </w:p>
        </w:tc>
      </w:tr>
      <w:tr w:rsidR="00423617" w:rsidRPr="003A01D6" w:rsidTr="00480AA1">
        <w:trPr>
          <w:cantSplit/>
          <w:trHeight w:val="737"/>
        </w:trPr>
        <w:tc>
          <w:tcPr>
            <w:tcW w:w="908" w:type="dxa"/>
          </w:tcPr>
          <w:p w:rsidR="00423617" w:rsidRPr="005269B2" w:rsidRDefault="00423617" w:rsidP="008960CA">
            <w:pPr>
              <w:rPr>
                <w:rFonts w:ascii="Verdana" w:hAnsi="Verdana" w:cs="Verdana"/>
                <w:sz w:val="20"/>
                <w:szCs w:val="20"/>
              </w:rPr>
            </w:pPr>
          </w:p>
        </w:tc>
        <w:tc>
          <w:tcPr>
            <w:tcW w:w="2710" w:type="dxa"/>
            <w:gridSpan w:val="2"/>
          </w:tcPr>
          <w:p w:rsidR="00423617" w:rsidRDefault="00423617" w:rsidP="00B32CD3">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Newsletter</w:t>
            </w:r>
          </w:p>
        </w:tc>
        <w:tc>
          <w:tcPr>
            <w:tcW w:w="2340" w:type="dxa"/>
          </w:tcPr>
          <w:p w:rsidR="00423617" w:rsidRDefault="0008662A" w:rsidP="000773D9">
            <w:pPr>
              <w:tabs>
                <w:tab w:val="num" w:pos="542"/>
              </w:tabs>
              <w:ind w:left="452" w:hanging="452"/>
              <w:jc w:val="center"/>
              <w:rPr>
                <w:rFonts w:ascii="Verdana" w:hAnsi="Verdana" w:cs="Verdana"/>
                <w:sz w:val="20"/>
                <w:szCs w:val="20"/>
              </w:rPr>
            </w:pPr>
            <w:r>
              <w:rPr>
                <w:rFonts w:ascii="Verdana" w:hAnsi="Verdana" w:cs="Verdana"/>
                <w:sz w:val="20"/>
                <w:szCs w:val="20"/>
              </w:rPr>
              <w:t>C. Aclin</w:t>
            </w:r>
          </w:p>
        </w:tc>
        <w:tc>
          <w:tcPr>
            <w:tcW w:w="3240" w:type="dxa"/>
          </w:tcPr>
          <w:p w:rsidR="00423617" w:rsidRDefault="004A5F06" w:rsidP="00A91D25">
            <w:pPr>
              <w:tabs>
                <w:tab w:val="num" w:pos="542"/>
              </w:tabs>
              <w:rPr>
                <w:rFonts w:ascii="Verdana" w:hAnsi="Verdana" w:cs="Verdana"/>
                <w:sz w:val="20"/>
                <w:szCs w:val="20"/>
              </w:rPr>
            </w:pPr>
            <w:r>
              <w:rPr>
                <w:rFonts w:ascii="Verdana" w:hAnsi="Verdana" w:cs="Verdana"/>
                <w:sz w:val="20"/>
                <w:szCs w:val="20"/>
              </w:rPr>
              <w:t>Update</w:t>
            </w:r>
          </w:p>
        </w:tc>
        <w:tc>
          <w:tcPr>
            <w:tcW w:w="5500" w:type="dxa"/>
          </w:tcPr>
          <w:p w:rsidR="00423617" w:rsidRPr="00E71166" w:rsidRDefault="004C580C" w:rsidP="004C580C">
            <w:pPr>
              <w:rPr>
                <w:rFonts w:ascii="Verdana" w:hAnsi="Verdana" w:cs="Verdana"/>
                <w:sz w:val="20"/>
                <w:szCs w:val="20"/>
              </w:rPr>
            </w:pPr>
            <w:r>
              <w:rPr>
                <w:rFonts w:ascii="Verdana" w:hAnsi="Verdana" w:cs="Verdana"/>
                <w:sz w:val="20"/>
                <w:szCs w:val="20"/>
              </w:rPr>
              <w:t xml:space="preserve">Charissa has several articles ready and is on track to deliver the September newsletter draft on 9/17. </w:t>
            </w:r>
          </w:p>
        </w:tc>
      </w:tr>
      <w:tr w:rsidR="00423617" w:rsidRPr="004A1F89" w:rsidTr="00480AA1">
        <w:trPr>
          <w:cantSplit/>
          <w:trHeight w:val="737"/>
        </w:trPr>
        <w:tc>
          <w:tcPr>
            <w:tcW w:w="908" w:type="dxa"/>
          </w:tcPr>
          <w:p w:rsidR="00423617" w:rsidRPr="005269B2" w:rsidRDefault="00423617" w:rsidP="001A2876">
            <w:pPr>
              <w:jc w:val="center"/>
              <w:rPr>
                <w:rFonts w:ascii="Verdana" w:hAnsi="Verdana" w:cs="Verdana"/>
                <w:sz w:val="20"/>
                <w:szCs w:val="20"/>
              </w:rPr>
            </w:pPr>
          </w:p>
        </w:tc>
        <w:tc>
          <w:tcPr>
            <w:tcW w:w="2710" w:type="dxa"/>
            <w:gridSpan w:val="2"/>
          </w:tcPr>
          <w:p w:rsidR="00423617" w:rsidRPr="00536C86" w:rsidRDefault="00423617" w:rsidP="004A1F89">
            <w:pPr>
              <w:numPr>
                <w:ilvl w:val="0"/>
                <w:numId w:val="1"/>
              </w:numPr>
              <w:tabs>
                <w:tab w:val="clear" w:pos="360"/>
                <w:tab w:val="num" w:pos="542"/>
              </w:tabs>
              <w:ind w:left="452" w:hanging="452"/>
              <w:rPr>
                <w:rFonts w:ascii="Verdana" w:hAnsi="Verdana" w:cs="Verdana"/>
                <w:sz w:val="20"/>
                <w:szCs w:val="20"/>
              </w:rPr>
            </w:pPr>
            <w:r w:rsidRPr="00765BD1">
              <w:rPr>
                <w:rFonts w:ascii="Verdana" w:hAnsi="Verdana"/>
                <w:sz w:val="18"/>
                <w:szCs w:val="18"/>
              </w:rPr>
              <w:t>Project Documentation Publication Policy to the M&amp;C to determine</w:t>
            </w:r>
          </w:p>
        </w:tc>
        <w:tc>
          <w:tcPr>
            <w:tcW w:w="2340" w:type="dxa"/>
          </w:tcPr>
          <w:p w:rsidR="00423617" w:rsidRPr="00971502" w:rsidRDefault="00423617" w:rsidP="000773D9">
            <w:pPr>
              <w:tabs>
                <w:tab w:val="num" w:pos="542"/>
              </w:tabs>
              <w:ind w:left="452" w:hanging="452"/>
              <w:jc w:val="center"/>
              <w:rPr>
                <w:rFonts w:ascii="Verdana" w:hAnsi="Verdana" w:cs="Verdana"/>
                <w:sz w:val="20"/>
                <w:szCs w:val="20"/>
              </w:rPr>
            </w:pPr>
            <w:r>
              <w:rPr>
                <w:rFonts w:ascii="Verdana" w:hAnsi="Verdana" w:cs="Verdana"/>
                <w:sz w:val="20"/>
                <w:szCs w:val="20"/>
              </w:rPr>
              <w:t>W. Smith</w:t>
            </w:r>
            <w:r w:rsidR="004A5F06">
              <w:rPr>
                <w:rFonts w:ascii="Verdana" w:hAnsi="Verdana" w:cs="Verdana"/>
                <w:sz w:val="20"/>
                <w:szCs w:val="20"/>
              </w:rPr>
              <w:t>, J. Coupe</w:t>
            </w:r>
            <w:r>
              <w:rPr>
                <w:rFonts w:ascii="Verdana" w:hAnsi="Verdana" w:cs="Verdana"/>
                <w:sz w:val="20"/>
                <w:szCs w:val="20"/>
              </w:rPr>
              <w:t xml:space="preserve"> &amp; C. Donahue</w:t>
            </w:r>
          </w:p>
        </w:tc>
        <w:tc>
          <w:tcPr>
            <w:tcW w:w="3240" w:type="dxa"/>
          </w:tcPr>
          <w:p w:rsidR="00423617" w:rsidRDefault="0008662A" w:rsidP="00A91D25">
            <w:pPr>
              <w:tabs>
                <w:tab w:val="num" w:pos="542"/>
              </w:tabs>
              <w:rPr>
                <w:rFonts w:ascii="Verdana" w:hAnsi="Verdana"/>
                <w:sz w:val="18"/>
                <w:szCs w:val="18"/>
              </w:rPr>
            </w:pPr>
            <w:r>
              <w:rPr>
                <w:rFonts w:ascii="Verdana" w:hAnsi="Verdana"/>
                <w:sz w:val="18"/>
                <w:szCs w:val="18"/>
              </w:rPr>
              <w:t xml:space="preserve">Update </w:t>
            </w:r>
            <w:r w:rsidR="00423617" w:rsidRPr="00765BD1">
              <w:rPr>
                <w:rFonts w:ascii="Verdana" w:hAnsi="Verdana"/>
                <w:sz w:val="18"/>
                <w:szCs w:val="18"/>
              </w:rPr>
              <w:t>communicat</w:t>
            </w:r>
            <w:r>
              <w:rPr>
                <w:rFonts w:ascii="Verdana" w:hAnsi="Verdana"/>
                <w:sz w:val="18"/>
                <w:szCs w:val="18"/>
              </w:rPr>
              <w:t>ion work</w:t>
            </w:r>
          </w:p>
          <w:p w:rsidR="004A5F06" w:rsidRPr="004A5F06" w:rsidRDefault="004A5F06" w:rsidP="004A5F06">
            <w:pPr>
              <w:numPr>
                <w:ilvl w:val="0"/>
                <w:numId w:val="16"/>
              </w:numPr>
              <w:rPr>
                <w:rFonts w:ascii="Verdana" w:hAnsi="Verdana" w:cs="Verdana"/>
                <w:sz w:val="20"/>
                <w:szCs w:val="20"/>
              </w:rPr>
            </w:pPr>
            <w:r>
              <w:rPr>
                <w:rFonts w:ascii="Verdana" w:hAnsi="Verdana"/>
                <w:sz w:val="18"/>
                <w:szCs w:val="18"/>
              </w:rPr>
              <w:t>Key contacts</w:t>
            </w:r>
          </w:p>
          <w:p w:rsidR="004A5F06" w:rsidRPr="004A5F06" w:rsidRDefault="004A5F06" w:rsidP="004A5F06">
            <w:pPr>
              <w:numPr>
                <w:ilvl w:val="0"/>
                <w:numId w:val="16"/>
              </w:numPr>
              <w:rPr>
                <w:rFonts w:ascii="Verdana" w:hAnsi="Verdana" w:cs="Verdana"/>
                <w:sz w:val="20"/>
                <w:szCs w:val="20"/>
              </w:rPr>
            </w:pPr>
            <w:r>
              <w:rPr>
                <w:rFonts w:ascii="Verdana" w:hAnsi="Verdana"/>
                <w:sz w:val="18"/>
                <w:szCs w:val="18"/>
              </w:rPr>
              <w:t>Newsletter</w:t>
            </w:r>
            <w:r w:rsidR="0008662A">
              <w:rPr>
                <w:rFonts w:ascii="Verdana" w:hAnsi="Verdana"/>
                <w:sz w:val="18"/>
                <w:szCs w:val="18"/>
              </w:rPr>
              <w:t xml:space="preserve"> article</w:t>
            </w:r>
          </w:p>
          <w:p w:rsidR="004A5F06" w:rsidRPr="00971502" w:rsidRDefault="004A5F06" w:rsidP="004A5F06">
            <w:pPr>
              <w:numPr>
                <w:ilvl w:val="0"/>
                <w:numId w:val="16"/>
              </w:numPr>
              <w:rPr>
                <w:rFonts w:ascii="Verdana" w:hAnsi="Verdana" w:cs="Verdana"/>
                <w:sz w:val="20"/>
                <w:szCs w:val="20"/>
              </w:rPr>
            </w:pPr>
            <w:r>
              <w:rPr>
                <w:rFonts w:ascii="Verdana" w:hAnsi="Verdana"/>
                <w:sz w:val="18"/>
                <w:szCs w:val="18"/>
              </w:rPr>
              <w:t>Survey</w:t>
            </w:r>
          </w:p>
        </w:tc>
        <w:tc>
          <w:tcPr>
            <w:tcW w:w="5500" w:type="dxa"/>
          </w:tcPr>
          <w:p w:rsidR="00423617" w:rsidRDefault="004C580C" w:rsidP="00246585">
            <w:pPr>
              <w:rPr>
                <w:rFonts w:ascii="Verdana" w:hAnsi="Verdana" w:cs="Verdana"/>
                <w:sz w:val="18"/>
                <w:szCs w:val="18"/>
              </w:rPr>
            </w:pPr>
            <w:r>
              <w:rPr>
                <w:rFonts w:ascii="Verdana" w:hAnsi="Verdana" w:cs="Verdana"/>
                <w:sz w:val="18"/>
                <w:szCs w:val="18"/>
              </w:rPr>
              <w:t>Work in progress:</w:t>
            </w:r>
          </w:p>
          <w:p w:rsidR="004C580C" w:rsidRDefault="004C580C" w:rsidP="004C580C">
            <w:pPr>
              <w:pStyle w:val="ListParagraph"/>
              <w:numPr>
                <w:ilvl w:val="0"/>
                <w:numId w:val="16"/>
              </w:numPr>
              <w:rPr>
                <w:rFonts w:ascii="Verdana" w:hAnsi="Verdana" w:cs="Verdana"/>
                <w:sz w:val="18"/>
                <w:szCs w:val="18"/>
              </w:rPr>
            </w:pPr>
            <w:r>
              <w:rPr>
                <w:rFonts w:ascii="Verdana" w:hAnsi="Verdana" w:cs="Verdana"/>
                <w:sz w:val="18"/>
                <w:szCs w:val="18"/>
              </w:rPr>
              <w:t>Wendy will determine the contacts needed within the Member companies</w:t>
            </w:r>
          </w:p>
          <w:p w:rsidR="004C580C" w:rsidRDefault="004C580C" w:rsidP="004C580C">
            <w:pPr>
              <w:pStyle w:val="ListParagraph"/>
              <w:numPr>
                <w:ilvl w:val="0"/>
                <w:numId w:val="16"/>
              </w:numPr>
              <w:rPr>
                <w:rFonts w:ascii="Verdana" w:hAnsi="Verdana" w:cs="Verdana"/>
                <w:sz w:val="18"/>
                <w:szCs w:val="18"/>
              </w:rPr>
            </w:pPr>
            <w:r>
              <w:rPr>
                <w:rFonts w:ascii="Verdana" w:hAnsi="Verdana" w:cs="Verdana"/>
                <w:sz w:val="18"/>
                <w:szCs w:val="18"/>
              </w:rPr>
              <w:t>Jerry will work on the survey and look to include it in the general member survey at the Conference</w:t>
            </w:r>
          </w:p>
          <w:p w:rsidR="004C580C" w:rsidRPr="004C580C" w:rsidRDefault="004C580C" w:rsidP="004C580C">
            <w:pPr>
              <w:pStyle w:val="ListParagraph"/>
              <w:numPr>
                <w:ilvl w:val="0"/>
                <w:numId w:val="16"/>
              </w:numPr>
              <w:rPr>
                <w:rFonts w:ascii="Verdana" w:hAnsi="Verdana" w:cs="Verdana"/>
                <w:sz w:val="18"/>
                <w:szCs w:val="18"/>
              </w:rPr>
            </w:pPr>
            <w:r>
              <w:rPr>
                <w:rFonts w:ascii="Verdana" w:hAnsi="Verdana" w:cs="Verdana"/>
                <w:sz w:val="18"/>
                <w:szCs w:val="18"/>
              </w:rPr>
              <w:t>Chip will complete the article for the October newsletter</w:t>
            </w:r>
          </w:p>
        </w:tc>
      </w:tr>
      <w:tr w:rsidR="00A723D6" w:rsidRPr="004A1F89" w:rsidTr="00480AA1">
        <w:trPr>
          <w:cantSplit/>
          <w:trHeight w:val="422"/>
        </w:trPr>
        <w:tc>
          <w:tcPr>
            <w:tcW w:w="908" w:type="dxa"/>
          </w:tcPr>
          <w:p w:rsidR="00A723D6" w:rsidRPr="004A1F89" w:rsidRDefault="00A723D6" w:rsidP="0017149F">
            <w:pPr>
              <w:rPr>
                <w:rFonts w:ascii="Verdana" w:hAnsi="Verdana" w:cs="Verdana"/>
                <w:sz w:val="20"/>
                <w:szCs w:val="20"/>
              </w:rPr>
            </w:pPr>
          </w:p>
        </w:tc>
        <w:tc>
          <w:tcPr>
            <w:tcW w:w="2710" w:type="dxa"/>
            <w:gridSpan w:val="2"/>
          </w:tcPr>
          <w:p w:rsidR="00A723D6" w:rsidRDefault="00A723D6" w:rsidP="008707D1">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Assimilation Process</w:t>
            </w:r>
          </w:p>
        </w:tc>
        <w:tc>
          <w:tcPr>
            <w:tcW w:w="2340" w:type="dxa"/>
          </w:tcPr>
          <w:p w:rsidR="00A723D6" w:rsidRDefault="00A723D6" w:rsidP="008707D1">
            <w:pPr>
              <w:tabs>
                <w:tab w:val="num" w:pos="542"/>
              </w:tabs>
              <w:ind w:left="452" w:hanging="452"/>
              <w:jc w:val="center"/>
              <w:rPr>
                <w:rFonts w:ascii="Verdana" w:hAnsi="Verdana" w:cs="Verdana"/>
                <w:sz w:val="20"/>
                <w:szCs w:val="20"/>
              </w:rPr>
            </w:pPr>
            <w:r>
              <w:rPr>
                <w:rFonts w:ascii="Verdana" w:hAnsi="Verdana" w:cs="Verdana"/>
                <w:sz w:val="20"/>
                <w:szCs w:val="20"/>
              </w:rPr>
              <w:t>M. Hunter</w:t>
            </w:r>
          </w:p>
        </w:tc>
        <w:tc>
          <w:tcPr>
            <w:tcW w:w="3240" w:type="dxa"/>
          </w:tcPr>
          <w:p w:rsidR="00A723D6" w:rsidRDefault="00A723D6" w:rsidP="008707D1">
            <w:pPr>
              <w:tabs>
                <w:tab w:val="num" w:pos="542"/>
              </w:tabs>
              <w:rPr>
                <w:rFonts w:ascii="Verdana" w:hAnsi="Verdana" w:cs="Verdana"/>
                <w:sz w:val="20"/>
                <w:szCs w:val="20"/>
              </w:rPr>
            </w:pPr>
            <w:r>
              <w:rPr>
                <w:rFonts w:ascii="Verdana" w:hAnsi="Verdana" w:cs="Verdana"/>
                <w:sz w:val="20"/>
                <w:szCs w:val="20"/>
              </w:rPr>
              <w:t>Input from Committee</w:t>
            </w:r>
          </w:p>
        </w:tc>
        <w:tc>
          <w:tcPr>
            <w:tcW w:w="5500" w:type="dxa"/>
          </w:tcPr>
          <w:p w:rsidR="00A723D6" w:rsidRDefault="004C580C" w:rsidP="004C580C">
            <w:pPr>
              <w:rPr>
                <w:rFonts w:ascii="Verdana" w:hAnsi="Verdana" w:cs="Verdana"/>
                <w:sz w:val="18"/>
                <w:szCs w:val="18"/>
              </w:rPr>
            </w:pPr>
            <w:r>
              <w:rPr>
                <w:rFonts w:ascii="Verdana" w:hAnsi="Verdana" w:cs="Verdana"/>
                <w:sz w:val="18"/>
                <w:szCs w:val="18"/>
              </w:rPr>
              <w:t xml:space="preserve">As task team was established (Marianne, Wendy, Jerry and Marcia) to review the process document. The committee will discuss during the M&amp;C meeting at the Conference. </w:t>
            </w:r>
          </w:p>
        </w:tc>
      </w:tr>
      <w:tr w:rsidR="00423617" w:rsidRPr="004A1F89" w:rsidTr="00480AA1">
        <w:trPr>
          <w:cantSplit/>
          <w:trHeight w:val="422"/>
        </w:trPr>
        <w:tc>
          <w:tcPr>
            <w:tcW w:w="908" w:type="dxa"/>
          </w:tcPr>
          <w:p w:rsidR="00423617" w:rsidRPr="004A1F89" w:rsidRDefault="00423617" w:rsidP="0017149F">
            <w:pPr>
              <w:rPr>
                <w:rFonts w:ascii="Verdana" w:hAnsi="Verdana" w:cs="Verdana"/>
                <w:sz w:val="20"/>
                <w:szCs w:val="20"/>
              </w:rPr>
            </w:pPr>
          </w:p>
        </w:tc>
        <w:tc>
          <w:tcPr>
            <w:tcW w:w="2710" w:type="dxa"/>
            <w:gridSpan w:val="2"/>
          </w:tcPr>
          <w:p w:rsidR="00423617" w:rsidRPr="004A1F89" w:rsidRDefault="00423617" w:rsidP="008707D1">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Additional Business</w:t>
            </w:r>
          </w:p>
        </w:tc>
        <w:tc>
          <w:tcPr>
            <w:tcW w:w="2340" w:type="dxa"/>
          </w:tcPr>
          <w:p w:rsidR="00423617" w:rsidRDefault="00423617" w:rsidP="008707D1">
            <w:pPr>
              <w:tabs>
                <w:tab w:val="num" w:pos="542"/>
              </w:tabs>
              <w:ind w:left="452" w:hanging="452"/>
              <w:jc w:val="center"/>
              <w:rPr>
                <w:rFonts w:ascii="Verdana" w:hAnsi="Verdana" w:cs="Verdana"/>
                <w:sz w:val="20"/>
                <w:szCs w:val="20"/>
              </w:rPr>
            </w:pPr>
            <w:r>
              <w:rPr>
                <w:rFonts w:ascii="Verdana" w:hAnsi="Verdana" w:cs="Verdana"/>
                <w:sz w:val="20"/>
                <w:szCs w:val="20"/>
              </w:rPr>
              <w:t>Committee</w:t>
            </w:r>
          </w:p>
        </w:tc>
        <w:tc>
          <w:tcPr>
            <w:tcW w:w="3240" w:type="dxa"/>
          </w:tcPr>
          <w:p w:rsidR="00423617" w:rsidRDefault="00423617" w:rsidP="008707D1">
            <w:pPr>
              <w:tabs>
                <w:tab w:val="num" w:pos="542"/>
              </w:tabs>
              <w:rPr>
                <w:rFonts w:ascii="Verdana" w:hAnsi="Verdana" w:cs="Verdana"/>
                <w:sz w:val="20"/>
                <w:szCs w:val="20"/>
              </w:rPr>
            </w:pPr>
            <w:r>
              <w:rPr>
                <w:rFonts w:ascii="Verdana" w:hAnsi="Verdana" w:cs="Verdana"/>
                <w:sz w:val="20"/>
                <w:szCs w:val="20"/>
              </w:rPr>
              <w:t>Status Update</w:t>
            </w:r>
          </w:p>
        </w:tc>
        <w:tc>
          <w:tcPr>
            <w:tcW w:w="5500" w:type="dxa"/>
          </w:tcPr>
          <w:p w:rsidR="00423617" w:rsidRPr="004A1F89" w:rsidRDefault="00423617" w:rsidP="00E71166">
            <w:pPr>
              <w:rPr>
                <w:rFonts w:ascii="Verdana" w:hAnsi="Verdana" w:cs="Verdana"/>
                <w:sz w:val="18"/>
                <w:szCs w:val="18"/>
              </w:rPr>
            </w:pPr>
            <w:r>
              <w:rPr>
                <w:rFonts w:ascii="Verdana" w:hAnsi="Verdana" w:cs="Verdana"/>
                <w:sz w:val="18"/>
                <w:szCs w:val="18"/>
              </w:rPr>
              <w:t xml:space="preserve"> </w:t>
            </w:r>
            <w:r w:rsidR="004C580C">
              <w:rPr>
                <w:rFonts w:ascii="Verdana" w:hAnsi="Verdana" w:cs="Verdana"/>
                <w:sz w:val="18"/>
                <w:szCs w:val="18"/>
              </w:rPr>
              <w:t xml:space="preserve">Wendy – Jim Wilson developed a Document Retention document and wants use to review and comment. Forward comments to Wendy. </w:t>
            </w:r>
          </w:p>
        </w:tc>
      </w:tr>
      <w:tr w:rsidR="00423617" w:rsidRPr="00963E02" w:rsidTr="0008662A">
        <w:trPr>
          <w:cantSplit/>
          <w:trHeight w:val="575"/>
        </w:trPr>
        <w:tc>
          <w:tcPr>
            <w:tcW w:w="908" w:type="dxa"/>
          </w:tcPr>
          <w:p w:rsidR="00423617" w:rsidRPr="004A1F89" w:rsidRDefault="00423617" w:rsidP="00856550">
            <w:pPr>
              <w:jc w:val="center"/>
              <w:rPr>
                <w:rFonts w:ascii="Verdana" w:hAnsi="Verdana" w:cs="Verdana"/>
                <w:sz w:val="20"/>
                <w:szCs w:val="20"/>
              </w:rPr>
            </w:pPr>
          </w:p>
        </w:tc>
        <w:tc>
          <w:tcPr>
            <w:tcW w:w="2710" w:type="dxa"/>
            <w:gridSpan w:val="2"/>
          </w:tcPr>
          <w:p w:rsidR="00423617" w:rsidRPr="005269B2" w:rsidRDefault="00423617" w:rsidP="009B1E2B">
            <w:pPr>
              <w:numPr>
                <w:ilvl w:val="0"/>
                <w:numId w:val="1"/>
              </w:numPr>
              <w:tabs>
                <w:tab w:val="clear" w:pos="360"/>
                <w:tab w:val="num" w:pos="542"/>
              </w:tabs>
              <w:ind w:left="452" w:hanging="452"/>
              <w:rPr>
                <w:rFonts w:ascii="Verdana" w:hAnsi="Verdana" w:cs="Verdana"/>
                <w:sz w:val="20"/>
                <w:szCs w:val="20"/>
              </w:rPr>
            </w:pPr>
            <w:r>
              <w:rPr>
                <w:rFonts w:ascii="Verdana" w:hAnsi="Verdana" w:cs="Verdana"/>
                <w:sz w:val="20"/>
                <w:szCs w:val="20"/>
              </w:rPr>
              <w:t>Commitments/ Action Items</w:t>
            </w:r>
          </w:p>
        </w:tc>
        <w:tc>
          <w:tcPr>
            <w:tcW w:w="2340" w:type="dxa"/>
          </w:tcPr>
          <w:p w:rsidR="00423617" w:rsidRPr="005269B2" w:rsidRDefault="00423617" w:rsidP="009B1E2B">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tcPr>
          <w:p w:rsidR="00423617" w:rsidRPr="005269B2" w:rsidRDefault="00423617" w:rsidP="009B1E2B">
            <w:pPr>
              <w:tabs>
                <w:tab w:val="num" w:pos="542"/>
              </w:tabs>
              <w:rPr>
                <w:rFonts w:ascii="Verdana" w:hAnsi="Verdana" w:cs="Verdana"/>
                <w:sz w:val="20"/>
                <w:szCs w:val="20"/>
              </w:rPr>
            </w:pPr>
            <w:r w:rsidRPr="005269B2">
              <w:rPr>
                <w:rFonts w:ascii="Verdana" w:hAnsi="Verdana" w:cs="Verdana"/>
                <w:sz w:val="20"/>
                <w:szCs w:val="20"/>
              </w:rPr>
              <w:t>Agreement on commitments made</w:t>
            </w:r>
            <w:r>
              <w:rPr>
                <w:rFonts w:ascii="Verdana" w:hAnsi="Verdana" w:cs="Verdana"/>
                <w:sz w:val="20"/>
                <w:szCs w:val="20"/>
              </w:rPr>
              <w:t xml:space="preserve"> (Action Items):</w:t>
            </w:r>
          </w:p>
        </w:tc>
        <w:tc>
          <w:tcPr>
            <w:tcW w:w="5500" w:type="dxa"/>
          </w:tcPr>
          <w:p w:rsidR="00423617" w:rsidRDefault="004C580C" w:rsidP="00117E9C">
            <w:pPr>
              <w:rPr>
                <w:rFonts w:ascii="Verdana" w:hAnsi="Verdana" w:cs="Verdana"/>
                <w:sz w:val="18"/>
                <w:szCs w:val="18"/>
                <w:lang w:val="pt-BR"/>
              </w:rPr>
            </w:pPr>
            <w:r>
              <w:rPr>
                <w:rFonts w:ascii="Verdana" w:hAnsi="Verdana" w:cs="Verdana"/>
                <w:sz w:val="18"/>
                <w:szCs w:val="18"/>
                <w:lang w:val="pt-BR"/>
              </w:rPr>
              <w:t>- Complete PDP work (Wendy, Jerry, Chip)</w:t>
            </w:r>
          </w:p>
          <w:p w:rsidR="004C580C" w:rsidRDefault="004C580C" w:rsidP="00117E9C">
            <w:pPr>
              <w:rPr>
                <w:rFonts w:ascii="Verdana" w:hAnsi="Verdana" w:cs="Verdana"/>
                <w:sz w:val="18"/>
                <w:szCs w:val="18"/>
                <w:lang w:val="pt-BR"/>
              </w:rPr>
            </w:pPr>
            <w:r>
              <w:rPr>
                <w:rFonts w:ascii="Verdana" w:hAnsi="Verdana" w:cs="Verdana"/>
                <w:sz w:val="18"/>
                <w:szCs w:val="18"/>
                <w:lang w:val="pt-BR"/>
              </w:rPr>
              <w:t xml:space="preserve">- Task team review of the Assimilation Process </w:t>
            </w:r>
          </w:p>
          <w:p w:rsidR="004C580C" w:rsidRPr="00963E02" w:rsidRDefault="004C580C" w:rsidP="00117E9C">
            <w:pPr>
              <w:rPr>
                <w:rFonts w:ascii="Verdana" w:hAnsi="Verdana" w:cs="Verdana"/>
                <w:sz w:val="18"/>
                <w:szCs w:val="18"/>
                <w:lang w:val="pt-BR"/>
              </w:rPr>
            </w:pPr>
            <w:r>
              <w:rPr>
                <w:rFonts w:ascii="Verdana" w:hAnsi="Verdana" w:cs="Verdana"/>
                <w:sz w:val="18"/>
                <w:szCs w:val="18"/>
                <w:lang w:val="pt-BR"/>
              </w:rPr>
              <w:t>- Review the Documnet Retention process</w:t>
            </w:r>
          </w:p>
        </w:tc>
      </w:tr>
      <w:tr w:rsidR="00423617" w:rsidRPr="00AF6A04" w:rsidTr="00480AA1">
        <w:trPr>
          <w:cantSplit/>
        </w:trPr>
        <w:tc>
          <w:tcPr>
            <w:tcW w:w="908" w:type="dxa"/>
            <w:shd w:val="clear" w:color="auto" w:fill="F2F2F2"/>
          </w:tcPr>
          <w:p w:rsidR="00423617" w:rsidRPr="00963E02" w:rsidRDefault="00423617" w:rsidP="00856550">
            <w:pPr>
              <w:jc w:val="center"/>
              <w:rPr>
                <w:rFonts w:ascii="Verdana" w:hAnsi="Verdana" w:cs="Verdana"/>
                <w:sz w:val="20"/>
                <w:szCs w:val="20"/>
                <w:lang w:val="pt-BR"/>
              </w:rPr>
            </w:pPr>
          </w:p>
        </w:tc>
        <w:tc>
          <w:tcPr>
            <w:tcW w:w="2710" w:type="dxa"/>
            <w:gridSpan w:val="2"/>
            <w:shd w:val="clear" w:color="auto" w:fill="F2F2F2"/>
          </w:tcPr>
          <w:p w:rsidR="00423617" w:rsidRPr="005269B2" w:rsidRDefault="00423617" w:rsidP="00B32CD3">
            <w:pPr>
              <w:numPr>
                <w:ilvl w:val="0"/>
                <w:numId w:val="1"/>
              </w:numPr>
              <w:tabs>
                <w:tab w:val="clear" w:pos="360"/>
                <w:tab w:val="num" w:pos="542"/>
              </w:tabs>
              <w:ind w:left="452" w:hanging="452"/>
              <w:rPr>
                <w:rFonts w:ascii="Verdana" w:hAnsi="Verdana" w:cs="Verdana"/>
                <w:sz w:val="20"/>
                <w:szCs w:val="20"/>
              </w:rPr>
            </w:pPr>
            <w:r w:rsidRPr="005269B2">
              <w:rPr>
                <w:rFonts w:ascii="Verdana" w:hAnsi="Verdana" w:cs="Verdana"/>
                <w:sz w:val="20"/>
                <w:szCs w:val="20"/>
              </w:rPr>
              <w:t>Upcoming Meetings</w:t>
            </w:r>
          </w:p>
        </w:tc>
        <w:tc>
          <w:tcPr>
            <w:tcW w:w="2340" w:type="dxa"/>
            <w:shd w:val="clear" w:color="auto" w:fill="F2F2F2"/>
          </w:tcPr>
          <w:p w:rsidR="00423617" w:rsidRPr="005269B2" w:rsidRDefault="00423617" w:rsidP="00477B9D">
            <w:pPr>
              <w:tabs>
                <w:tab w:val="num" w:pos="542"/>
              </w:tabs>
              <w:ind w:left="452" w:hanging="452"/>
              <w:jc w:val="center"/>
              <w:rPr>
                <w:rFonts w:ascii="Verdana" w:hAnsi="Verdana" w:cs="Verdana"/>
                <w:sz w:val="20"/>
                <w:szCs w:val="20"/>
              </w:rPr>
            </w:pPr>
            <w:r>
              <w:rPr>
                <w:rFonts w:ascii="Verdana" w:hAnsi="Verdana" w:cs="Verdana"/>
                <w:sz w:val="20"/>
                <w:szCs w:val="20"/>
              </w:rPr>
              <w:t>C. Donahue</w:t>
            </w:r>
          </w:p>
        </w:tc>
        <w:tc>
          <w:tcPr>
            <w:tcW w:w="3240" w:type="dxa"/>
            <w:shd w:val="clear" w:color="auto" w:fill="F2F2F2"/>
          </w:tcPr>
          <w:p w:rsidR="00423617" w:rsidRDefault="00423617" w:rsidP="00477B9D">
            <w:pPr>
              <w:tabs>
                <w:tab w:val="num" w:pos="542"/>
              </w:tabs>
              <w:rPr>
                <w:rFonts w:ascii="Verdana" w:hAnsi="Verdana" w:cs="Verdana"/>
                <w:sz w:val="20"/>
                <w:szCs w:val="20"/>
              </w:rPr>
            </w:pPr>
            <w:r w:rsidRPr="005269B2">
              <w:rPr>
                <w:rFonts w:ascii="Verdana" w:hAnsi="Verdana" w:cs="Verdana"/>
                <w:sz w:val="20"/>
                <w:szCs w:val="20"/>
              </w:rPr>
              <w:t>Agreement on schedule</w:t>
            </w:r>
          </w:p>
          <w:p w:rsidR="00423617" w:rsidRPr="005269B2" w:rsidRDefault="00423617" w:rsidP="00477B9D">
            <w:pPr>
              <w:tabs>
                <w:tab w:val="num" w:pos="542"/>
              </w:tabs>
              <w:rPr>
                <w:rFonts w:ascii="Verdana" w:hAnsi="Verdana" w:cs="Verdana"/>
                <w:sz w:val="20"/>
                <w:szCs w:val="20"/>
              </w:rPr>
            </w:pPr>
          </w:p>
        </w:tc>
        <w:tc>
          <w:tcPr>
            <w:tcW w:w="5500" w:type="dxa"/>
            <w:shd w:val="clear" w:color="auto" w:fill="F2F2F2"/>
          </w:tcPr>
          <w:p w:rsidR="00423617" w:rsidRPr="002F391A" w:rsidRDefault="00423617" w:rsidP="0008662A">
            <w:pPr>
              <w:rPr>
                <w:rFonts w:ascii="Verdana" w:hAnsi="Verdana" w:cs="Verdana"/>
                <w:sz w:val="18"/>
                <w:szCs w:val="18"/>
              </w:rPr>
            </w:pPr>
            <w:r>
              <w:rPr>
                <w:rFonts w:ascii="Verdana" w:hAnsi="Verdana" w:cs="Verdana"/>
                <w:sz w:val="18"/>
                <w:szCs w:val="18"/>
              </w:rPr>
              <w:t xml:space="preserve">Next Meeting on </w:t>
            </w:r>
            <w:r w:rsidR="0008662A">
              <w:rPr>
                <w:rFonts w:ascii="Verdana" w:hAnsi="Verdana" w:cs="Verdana"/>
                <w:sz w:val="18"/>
                <w:szCs w:val="18"/>
              </w:rPr>
              <w:t>Octob</w:t>
            </w:r>
            <w:r w:rsidR="004A5F06">
              <w:rPr>
                <w:rFonts w:ascii="Verdana" w:hAnsi="Verdana" w:cs="Verdana"/>
                <w:sz w:val="18"/>
                <w:szCs w:val="18"/>
              </w:rPr>
              <w:t>er</w:t>
            </w:r>
            <w:r w:rsidR="0008662A">
              <w:rPr>
                <w:rFonts w:ascii="Verdana" w:hAnsi="Verdana" w:cs="Verdana"/>
                <w:sz w:val="18"/>
                <w:szCs w:val="18"/>
              </w:rPr>
              <w:t xml:space="preserve"> 8</w:t>
            </w:r>
            <w:r>
              <w:rPr>
                <w:rFonts w:ascii="Verdana" w:hAnsi="Verdana" w:cs="Verdana"/>
                <w:sz w:val="18"/>
                <w:szCs w:val="18"/>
              </w:rPr>
              <w:t>, 2010 at 10:00 am CST.</w:t>
            </w:r>
          </w:p>
        </w:tc>
      </w:tr>
    </w:tbl>
    <w:p w:rsidR="00423617" w:rsidRPr="008E2127" w:rsidRDefault="00423617" w:rsidP="00AC2A04"/>
    <w:sectPr w:rsidR="00423617" w:rsidRPr="008E2127" w:rsidSect="00856550">
      <w:pgSz w:w="15840" w:h="12240" w:orient="landscape" w:code="1"/>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2B" w:rsidRDefault="00D2642B">
      <w:r>
        <w:separator/>
      </w:r>
    </w:p>
  </w:endnote>
  <w:endnote w:type="continuationSeparator" w:id="0">
    <w:p w:rsidR="00D2642B" w:rsidRDefault="00D264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2B" w:rsidRDefault="00D2642B">
      <w:r>
        <w:separator/>
      </w:r>
    </w:p>
  </w:footnote>
  <w:footnote w:type="continuationSeparator" w:id="0">
    <w:p w:rsidR="00D2642B" w:rsidRDefault="00D26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6A21"/>
    <w:multiLevelType w:val="hybridMultilevel"/>
    <w:tmpl w:val="7B667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2FC0"/>
    <w:multiLevelType w:val="hybridMultilevel"/>
    <w:tmpl w:val="20E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326CF"/>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5F30424"/>
    <w:multiLevelType w:val="hybridMultilevel"/>
    <w:tmpl w:val="6F3CE37C"/>
    <w:lvl w:ilvl="0" w:tplc="0B4CE6EC">
      <w:start w:val="1"/>
      <w:numFmt w:val="bullet"/>
      <w:lvlText w:val=""/>
      <w:lvlJc w:val="left"/>
      <w:pPr>
        <w:tabs>
          <w:tab w:val="num" w:pos="360"/>
        </w:tabs>
        <w:ind w:left="360" w:hanging="360"/>
      </w:pPr>
      <w:rPr>
        <w:rFonts w:ascii="Symbol" w:hAnsi="Symbol" w:hint="default"/>
        <w:sz w:val="18"/>
      </w:rPr>
    </w:lvl>
    <w:lvl w:ilvl="1" w:tplc="0B4CE6EC">
      <w:start w:val="1"/>
      <w:numFmt w:val="bullet"/>
      <w:lvlText w:val=""/>
      <w:lvlJc w:val="left"/>
      <w:pPr>
        <w:tabs>
          <w:tab w:val="num" w:pos="1080"/>
        </w:tabs>
        <w:ind w:left="1080" w:hanging="360"/>
      </w:pPr>
      <w:rPr>
        <w:rFonts w:ascii="Symbol" w:hAnsi="Symbol" w:hint="default"/>
        <w:sz w:val="1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3F27A1D"/>
    <w:multiLevelType w:val="hybridMultilevel"/>
    <w:tmpl w:val="EC449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983055"/>
    <w:multiLevelType w:val="hybridMultilevel"/>
    <w:tmpl w:val="0832A84A"/>
    <w:lvl w:ilvl="0" w:tplc="0B4CE6EC">
      <w:start w:val="1"/>
      <w:numFmt w:val="bullet"/>
      <w:lvlText w:val=""/>
      <w:lvlJc w:val="left"/>
      <w:pPr>
        <w:tabs>
          <w:tab w:val="num" w:pos="360"/>
        </w:tabs>
        <w:ind w:left="360" w:hanging="360"/>
      </w:pPr>
      <w:rPr>
        <w:rFonts w:ascii="Symbol" w:hAnsi="Symbol" w:hint="default"/>
        <w:sz w:val="18"/>
      </w:rPr>
    </w:lvl>
    <w:lvl w:ilvl="1" w:tplc="C1E2A2D6">
      <w:start w:val="3"/>
      <w:numFmt w:val="bullet"/>
      <w:lvlText w:val="-"/>
      <w:lvlJc w:val="left"/>
      <w:pPr>
        <w:tabs>
          <w:tab w:val="num" w:pos="1080"/>
        </w:tabs>
        <w:ind w:left="1080" w:hanging="360"/>
      </w:pPr>
      <w:rPr>
        <w:rFonts w:ascii="Verdana" w:eastAsia="Times New Roman" w:hAnsi="Verdana" w:hint="default"/>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BD3183"/>
    <w:multiLevelType w:val="hybridMultilevel"/>
    <w:tmpl w:val="686C8C60"/>
    <w:lvl w:ilvl="0" w:tplc="653AC496">
      <w:start w:val="23"/>
      <w:numFmt w:val="bullet"/>
      <w:lvlText w:val="-"/>
      <w:lvlJc w:val="left"/>
      <w:pPr>
        <w:ind w:left="720" w:hanging="360"/>
      </w:pPr>
      <w:rPr>
        <w:rFonts w:ascii="Verdana" w:eastAsia="Times New Roman" w:hAnsi="Verdana"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4E3D81"/>
    <w:multiLevelType w:val="hybridMultilevel"/>
    <w:tmpl w:val="7E1C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CE1AEE"/>
    <w:multiLevelType w:val="multilevel"/>
    <w:tmpl w:val="CD249B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48274D9B"/>
    <w:multiLevelType w:val="hybridMultilevel"/>
    <w:tmpl w:val="EB269276"/>
    <w:lvl w:ilvl="0" w:tplc="0B4CE6EC">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581A39"/>
    <w:multiLevelType w:val="hybridMultilevel"/>
    <w:tmpl w:val="8AB0FB3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11">
    <w:nsid w:val="52B64B09"/>
    <w:multiLevelType w:val="multilevel"/>
    <w:tmpl w:val="EC449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A791879"/>
    <w:multiLevelType w:val="hybridMultilevel"/>
    <w:tmpl w:val="0136B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B61F1A"/>
    <w:multiLevelType w:val="hybridMultilevel"/>
    <w:tmpl w:val="26A63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B11FF9"/>
    <w:multiLevelType w:val="hybridMultilevel"/>
    <w:tmpl w:val="43C8DF30"/>
    <w:lvl w:ilvl="0" w:tplc="B764F3AA">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BF716D0"/>
    <w:multiLevelType w:val="hybridMultilevel"/>
    <w:tmpl w:val="A726F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11"/>
  </w:num>
  <w:num w:numId="11">
    <w:abstractNumId w:val="14"/>
  </w:num>
  <w:num w:numId="12">
    <w:abstractNumId w:val="8"/>
  </w:num>
  <w:num w:numId="13">
    <w:abstractNumId w:val="5"/>
  </w:num>
  <w:num w:numId="14">
    <w:abstractNumId w:val="9"/>
  </w:num>
  <w:num w:numId="15">
    <w:abstractNumId w:val="3"/>
  </w:num>
  <w:num w:numId="1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efaultTabStop w:val="720"/>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9E4A0D"/>
    <w:rsid w:val="00005962"/>
    <w:rsid w:val="00007F57"/>
    <w:rsid w:val="000106C8"/>
    <w:rsid w:val="0001097F"/>
    <w:rsid w:val="00011DDF"/>
    <w:rsid w:val="0002336F"/>
    <w:rsid w:val="00027BCF"/>
    <w:rsid w:val="00042404"/>
    <w:rsid w:val="000438A4"/>
    <w:rsid w:val="0005002F"/>
    <w:rsid w:val="00051D03"/>
    <w:rsid w:val="000614AE"/>
    <w:rsid w:val="000665CB"/>
    <w:rsid w:val="00070A3F"/>
    <w:rsid w:val="000773D9"/>
    <w:rsid w:val="00083E59"/>
    <w:rsid w:val="0008662A"/>
    <w:rsid w:val="000A2BF5"/>
    <w:rsid w:val="000B2AE9"/>
    <w:rsid w:val="000B45A0"/>
    <w:rsid w:val="000B6709"/>
    <w:rsid w:val="000C37A8"/>
    <w:rsid w:val="000D5DC4"/>
    <w:rsid w:val="000D78D5"/>
    <w:rsid w:val="000E2987"/>
    <w:rsid w:val="000E2A0A"/>
    <w:rsid w:val="000E3EC8"/>
    <w:rsid w:val="000E434E"/>
    <w:rsid w:val="0010325B"/>
    <w:rsid w:val="001124BF"/>
    <w:rsid w:val="00116A47"/>
    <w:rsid w:val="00117E9C"/>
    <w:rsid w:val="00126FDE"/>
    <w:rsid w:val="00131C51"/>
    <w:rsid w:val="00147BBD"/>
    <w:rsid w:val="001514D8"/>
    <w:rsid w:val="00154BAD"/>
    <w:rsid w:val="0017149F"/>
    <w:rsid w:val="0018405B"/>
    <w:rsid w:val="0018652B"/>
    <w:rsid w:val="0019406E"/>
    <w:rsid w:val="001A16CA"/>
    <w:rsid w:val="001A2876"/>
    <w:rsid w:val="001A5CF0"/>
    <w:rsid w:val="001B31ED"/>
    <w:rsid w:val="001B4CFB"/>
    <w:rsid w:val="001C1806"/>
    <w:rsid w:val="001D1DC6"/>
    <w:rsid w:val="001F5879"/>
    <w:rsid w:val="00205983"/>
    <w:rsid w:val="00207EE5"/>
    <w:rsid w:val="00212404"/>
    <w:rsid w:val="00216291"/>
    <w:rsid w:val="002177BA"/>
    <w:rsid w:val="00221887"/>
    <w:rsid w:val="00221C20"/>
    <w:rsid w:val="00221D83"/>
    <w:rsid w:val="0022520A"/>
    <w:rsid w:val="00225C4B"/>
    <w:rsid w:val="002336BB"/>
    <w:rsid w:val="00233DFD"/>
    <w:rsid w:val="00241978"/>
    <w:rsid w:val="002429C2"/>
    <w:rsid w:val="00245663"/>
    <w:rsid w:val="00246585"/>
    <w:rsid w:val="00262808"/>
    <w:rsid w:val="00265949"/>
    <w:rsid w:val="0027367D"/>
    <w:rsid w:val="00277017"/>
    <w:rsid w:val="00283988"/>
    <w:rsid w:val="0029165F"/>
    <w:rsid w:val="002B1377"/>
    <w:rsid w:val="002B2878"/>
    <w:rsid w:val="002B6816"/>
    <w:rsid w:val="002C6458"/>
    <w:rsid w:val="002E0572"/>
    <w:rsid w:val="002E129E"/>
    <w:rsid w:val="002E55A7"/>
    <w:rsid w:val="002F391A"/>
    <w:rsid w:val="00305C58"/>
    <w:rsid w:val="00311E34"/>
    <w:rsid w:val="00314E9A"/>
    <w:rsid w:val="00317F55"/>
    <w:rsid w:val="0032405E"/>
    <w:rsid w:val="003310C9"/>
    <w:rsid w:val="00332899"/>
    <w:rsid w:val="003408B9"/>
    <w:rsid w:val="00345DEB"/>
    <w:rsid w:val="0034759E"/>
    <w:rsid w:val="00350350"/>
    <w:rsid w:val="00351944"/>
    <w:rsid w:val="0035595F"/>
    <w:rsid w:val="003616C4"/>
    <w:rsid w:val="00362D6F"/>
    <w:rsid w:val="00364F58"/>
    <w:rsid w:val="00371794"/>
    <w:rsid w:val="00376D3F"/>
    <w:rsid w:val="003770EC"/>
    <w:rsid w:val="00377625"/>
    <w:rsid w:val="003832AB"/>
    <w:rsid w:val="003840F0"/>
    <w:rsid w:val="003868BB"/>
    <w:rsid w:val="003911DB"/>
    <w:rsid w:val="003A01D6"/>
    <w:rsid w:val="003B02A0"/>
    <w:rsid w:val="003B10EB"/>
    <w:rsid w:val="003B216A"/>
    <w:rsid w:val="003C2F26"/>
    <w:rsid w:val="003D2660"/>
    <w:rsid w:val="003D3132"/>
    <w:rsid w:val="003D3AE0"/>
    <w:rsid w:val="003E358B"/>
    <w:rsid w:val="003E59A9"/>
    <w:rsid w:val="003E7423"/>
    <w:rsid w:val="003F1750"/>
    <w:rsid w:val="0040184E"/>
    <w:rsid w:val="00402DE0"/>
    <w:rsid w:val="0040383E"/>
    <w:rsid w:val="00403CD6"/>
    <w:rsid w:val="00404EA2"/>
    <w:rsid w:val="00415A36"/>
    <w:rsid w:val="004166BA"/>
    <w:rsid w:val="00422291"/>
    <w:rsid w:val="00423617"/>
    <w:rsid w:val="00425E79"/>
    <w:rsid w:val="00426ED4"/>
    <w:rsid w:val="00435E85"/>
    <w:rsid w:val="0044321C"/>
    <w:rsid w:val="00444335"/>
    <w:rsid w:val="0046644C"/>
    <w:rsid w:val="00470CA8"/>
    <w:rsid w:val="00477B9D"/>
    <w:rsid w:val="00480AA1"/>
    <w:rsid w:val="00492C3D"/>
    <w:rsid w:val="004A1F89"/>
    <w:rsid w:val="004A5F06"/>
    <w:rsid w:val="004B4783"/>
    <w:rsid w:val="004C2827"/>
    <w:rsid w:val="004C45F6"/>
    <w:rsid w:val="004C580C"/>
    <w:rsid w:val="004D5895"/>
    <w:rsid w:val="004E2257"/>
    <w:rsid w:val="004F5B81"/>
    <w:rsid w:val="005046DC"/>
    <w:rsid w:val="00512739"/>
    <w:rsid w:val="00526458"/>
    <w:rsid w:val="005269B2"/>
    <w:rsid w:val="00531FDD"/>
    <w:rsid w:val="00536C86"/>
    <w:rsid w:val="0054760B"/>
    <w:rsid w:val="00550646"/>
    <w:rsid w:val="00557DF0"/>
    <w:rsid w:val="005645C7"/>
    <w:rsid w:val="00585FA8"/>
    <w:rsid w:val="0059464A"/>
    <w:rsid w:val="005A0030"/>
    <w:rsid w:val="005A4726"/>
    <w:rsid w:val="005A7CD2"/>
    <w:rsid w:val="005B2159"/>
    <w:rsid w:val="005D49A4"/>
    <w:rsid w:val="005D5493"/>
    <w:rsid w:val="005D6982"/>
    <w:rsid w:val="005E251F"/>
    <w:rsid w:val="005E3F40"/>
    <w:rsid w:val="005E4877"/>
    <w:rsid w:val="005E5FE4"/>
    <w:rsid w:val="005F61E8"/>
    <w:rsid w:val="005F6E65"/>
    <w:rsid w:val="00602DED"/>
    <w:rsid w:val="006046C9"/>
    <w:rsid w:val="0061299E"/>
    <w:rsid w:val="0061544C"/>
    <w:rsid w:val="00622A1C"/>
    <w:rsid w:val="00622FCF"/>
    <w:rsid w:val="00625113"/>
    <w:rsid w:val="00632DFD"/>
    <w:rsid w:val="00640B09"/>
    <w:rsid w:val="00662B34"/>
    <w:rsid w:val="00672120"/>
    <w:rsid w:val="00683620"/>
    <w:rsid w:val="00684B13"/>
    <w:rsid w:val="0068506A"/>
    <w:rsid w:val="006A18C5"/>
    <w:rsid w:val="006A3000"/>
    <w:rsid w:val="006B756C"/>
    <w:rsid w:val="006C1C6A"/>
    <w:rsid w:val="006C7692"/>
    <w:rsid w:val="006D0469"/>
    <w:rsid w:val="006D755B"/>
    <w:rsid w:val="006F4F49"/>
    <w:rsid w:val="0071270A"/>
    <w:rsid w:val="0075490A"/>
    <w:rsid w:val="00754D5D"/>
    <w:rsid w:val="0075616B"/>
    <w:rsid w:val="00761729"/>
    <w:rsid w:val="007636C7"/>
    <w:rsid w:val="00765BD1"/>
    <w:rsid w:val="00773EC7"/>
    <w:rsid w:val="00794EFA"/>
    <w:rsid w:val="007965D7"/>
    <w:rsid w:val="007A5521"/>
    <w:rsid w:val="007A6358"/>
    <w:rsid w:val="007D1ABF"/>
    <w:rsid w:val="007D1AFE"/>
    <w:rsid w:val="007E50BB"/>
    <w:rsid w:val="007F00A9"/>
    <w:rsid w:val="007F0C36"/>
    <w:rsid w:val="007F2912"/>
    <w:rsid w:val="007F3735"/>
    <w:rsid w:val="00805859"/>
    <w:rsid w:val="00806100"/>
    <w:rsid w:val="008150CB"/>
    <w:rsid w:val="00820CD2"/>
    <w:rsid w:val="0082399F"/>
    <w:rsid w:val="008275D9"/>
    <w:rsid w:val="00834544"/>
    <w:rsid w:val="00845BAB"/>
    <w:rsid w:val="00856550"/>
    <w:rsid w:val="00861753"/>
    <w:rsid w:val="00863920"/>
    <w:rsid w:val="008707D1"/>
    <w:rsid w:val="00872189"/>
    <w:rsid w:val="00872AB3"/>
    <w:rsid w:val="00877952"/>
    <w:rsid w:val="008960CA"/>
    <w:rsid w:val="008A4AE0"/>
    <w:rsid w:val="008A7222"/>
    <w:rsid w:val="008C5E60"/>
    <w:rsid w:val="008D1E46"/>
    <w:rsid w:val="008D79DD"/>
    <w:rsid w:val="008E2127"/>
    <w:rsid w:val="008F5792"/>
    <w:rsid w:val="009012B7"/>
    <w:rsid w:val="009048C9"/>
    <w:rsid w:val="0090740A"/>
    <w:rsid w:val="00907470"/>
    <w:rsid w:val="009147DD"/>
    <w:rsid w:val="00915DCE"/>
    <w:rsid w:val="00917E20"/>
    <w:rsid w:val="009211F2"/>
    <w:rsid w:val="00947B99"/>
    <w:rsid w:val="00947D06"/>
    <w:rsid w:val="009506B2"/>
    <w:rsid w:val="00963E02"/>
    <w:rsid w:val="00971502"/>
    <w:rsid w:val="009835D8"/>
    <w:rsid w:val="00990B1B"/>
    <w:rsid w:val="009946DC"/>
    <w:rsid w:val="009A4BA2"/>
    <w:rsid w:val="009A7829"/>
    <w:rsid w:val="009B1E2B"/>
    <w:rsid w:val="009B20F0"/>
    <w:rsid w:val="009C0BD3"/>
    <w:rsid w:val="009C42CE"/>
    <w:rsid w:val="009D261F"/>
    <w:rsid w:val="009E429B"/>
    <w:rsid w:val="009E4A0D"/>
    <w:rsid w:val="009E4BEA"/>
    <w:rsid w:val="009F3C10"/>
    <w:rsid w:val="00A05494"/>
    <w:rsid w:val="00A060EC"/>
    <w:rsid w:val="00A11517"/>
    <w:rsid w:val="00A33561"/>
    <w:rsid w:val="00A41424"/>
    <w:rsid w:val="00A42311"/>
    <w:rsid w:val="00A57468"/>
    <w:rsid w:val="00A61BE2"/>
    <w:rsid w:val="00A723D6"/>
    <w:rsid w:val="00A7482D"/>
    <w:rsid w:val="00A7710C"/>
    <w:rsid w:val="00A91D25"/>
    <w:rsid w:val="00AA04B1"/>
    <w:rsid w:val="00AA067F"/>
    <w:rsid w:val="00AA3311"/>
    <w:rsid w:val="00AA5388"/>
    <w:rsid w:val="00AB2633"/>
    <w:rsid w:val="00AC2A04"/>
    <w:rsid w:val="00AC3B7F"/>
    <w:rsid w:val="00AD7744"/>
    <w:rsid w:val="00AE4F3F"/>
    <w:rsid w:val="00AF6A04"/>
    <w:rsid w:val="00B05AD8"/>
    <w:rsid w:val="00B11AC4"/>
    <w:rsid w:val="00B13458"/>
    <w:rsid w:val="00B170F2"/>
    <w:rsid w:val="00B215C0"/>
    <w:rsid w:val="00B22A06"/>
    <w:rsid w:val="00B24CBB"/>
    <w:rsid w:val="00B32CD3"/>
    <w:rsid w:val="00B40230"/>
    <w:rsid w:val="00B47899"/>
    <w:rsid w:val="00B561BA"/>
    <w:rsid w:val="00B62BD5"/>
    <w:rsid w:val="00B6375B"/>
    <w:rsid w:val="00B71E88"/>
    <w:rsid w:val="00B74016"/>
    <w:rsid w:val="00B80DFA"/>
    <w:rsid w:val="00B84CBA"/>
    <w:rsid w:val="00B925FA"/>
    <w:rsid w:val="00BA09B7"/>
    <w:rsid w:val="00BA1B55"/>
    <w:rsid w:val="00BB0448"/>
    <w:rsid w:val="00BC0F57"/>
    <w:rsid w:val="00BD50CB"/>
    <w:rsid w:val="00BE41D9"/>
    <w:rsid w:val="00BE5C3B"/>
    <w:rsid w:val="00BE6EB0"/>
    <w:rsid w:val="00C04E0E"/>
    <w:rsid w:val="00C125A0"/>
    <w:rsid w:val="00C16F00"/>
    <w:rsid w:val="00C3700D"/>
    <w:rsid w:val="00C43B2B"/>
    <w:rsid w:val="00C50E97"/>
    <w:rsid w:val="00C60BB8"/>
    <w:rsid w:val="00C616A8"/>
    <w:rsid w:val="00C61FEE"/>
    <w:rsid w:val="00C72B1E"/>
    <w:rsid w:val="00C74528"/>
    <w:rsid w:val="00C922A6"/>
    <w:rsid w:val="00C92559"/>
    <w:rsid w:val="00C927D1"/>
    <w:rsid w:val="00C973B7"/>
    <w:rsid w:val="00CA1FEC"/>
    <w:rsid w:val="00CA25CE"/>
    <w:rsid w:val="00CA4757"/>
    <w:rsid w:val="00CB584E"/>
    <w:rsid w:val="00CD2E80"/>
    <w:rsid w:val="00CD551E"/>
    <w:rsid w:val="00CF036E"/>
    <w:rsid w:val="00CF15DB"/>
    <w:rsid w:val="00CF5FAC"/>
    <w:rsid w:val="00D011FB"/>
    <w:rsid w:val="00D15D66"/>
    <w:rsid w:val="00D2401C"/>
    <w:rsid w:val="00D2642B"/>
    <w:rsid w:val="00D43FB8"/>
    <w:rsid w:val="00D440E8"/>
    <w:rsid w:val="00D5706B"/>
    <w:rsid w:val="00D63B3A"/>
    <w:rsid w:val="00D64954"/>
    <w:rsid w:val="00D6575F"/>
    <w:rsid w:val="00D70310"/>
    <w:rsid w:val="00D725FF"/>
    <w:rsid w:val="00D87A85"/>
    <w:rsid w:val="00DA0023"/>
    <w:rsid w:val="00DA54FD"/>
    <w:rsid w:val="00DB2470"/>
    <w:rsid w:val="00DB3912"/>
    <w:rsid w:val="00DE0F28"/>
    <w:rsid w:val="00DE6BCD"/>
    <w:rsid w:val="00DF659D"/>
    <w:rsid w:val="00DF7B73"/>
    <w:rsid w:val="00E113AD"/>
    <w:rsid w:val="00E20A8E"/>
    <w:rsid w:val="00E23758"/>
    <w:rsid w:val="00E25FA0"/>
    <w:rsid w:val="00E34956"/>
    <w:rsid w:val="00E43766"/>
    <w:rsid w:val="00E44C40"/>
    <w:rsid w:val="00E46B48"/>
    <w:rsid w:val="00E54764"/>
    <w:rsid w:val="00E608A4"/>
    <w:rsid w:val="00E65312"/>
    <w:rsid w:val="00E71166"/>
    <w:rsid w:val="00E75E4A"/>
    <w:rsid w:val="00E87C45"/>
    <w:rsid w:val="00EB2B57"/>
    <w:rsid w:val="00EB3615"/>
    <w:rsid w:val="00EB6A52"/>
    <w:rsid w:val="00EC1892"/>
    <w:rsid w:val="00EC372F"/>
    <w:rsid w:val="00EC5DFF"/>
    <w:rsid w:val="00ED351C"/>
    <w:rsid w:val="00ED6751"/>
    <w:rsid w:val="00EE6234"/>
    <w:rsid w:val="00EE6BB9"/>
    <w:rsid w:val="00EF698B"/>
    <w:rsid w:val="00F16BF4"/>
    <w:rsid w:val="00F30628"/>
    <w:rsid w:val="00F41F33"/>
    <w:rsid w:val="00F50C6E"/>
    <w:rsid w:val="00F54700"/>
    <w:rsid w:val="00F67CF1"/>
    <w:rsid w:val="00F70919"/>
    <w:rsid w:val="00F70965"/>
    <w:rsid w:val="00F800E2"/>
    <w:rsid w:val="00F808C6"/>
    <w:rsid w:val="00F87487"/>
    <w:rsid w:val="00F90E84"/>
    <w:rsid w:val="00FC01BD"/>
    <w:rsid w:val="00FC2219"/>
    <w:rsid w:val="00FD043B"/>
    <w:rsid w:val="00FD0F18"/>
    <w:rsid w:val="00FD1DA4"/>
    <w:rsid w:val="00FE34F1"/>
    <w:rsid w:val="00FE408D"/>
    <w:rsid w:val="00FE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5"/>
    <w:rPr>
      <w:sz w:val="24"/>
      <w:szCs w:val="24"/>
    </w:rPr>
  </w:style>
  <w:style w:type="paragraph" w:styleId="Heading1">
    <w:name w:val="heading 1"/>
    <w:basedOn w:val="Normal"/>
    <w:next w:val="Normal"/>
    <w:link w:val="Heading1Char"/>
    <w:uiPriority w:val="99"/>
    <w:qFormat/>
    <w:rsid w:val="004C2827"/>
    <w:pPr>
      <w:keepNext/>
      <w:outlineLvl w:val="0"/>
    </w:pPr>
    <w:rPr>
      <w:color w:val="000000"/>
    </w:rPr>
  </w:style>
  <w:style w:type="paragraph" w:styleId="Heading2">
    <w:name w:val="heading 2"/>
    <w:basedOn w:val="Normal"/>
    <w:next w:val="Normal"/>
    <w:link w:val="Heading2Char"/>
    <w:uiPriority w:val="99"/>
    <w:qFormat/>
    <w:rsid w:val="004C2827"/>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4C2827"/>
    <w:pPr>
      <w:keepNext/>
      <w:outlineLvl w:val="2"/>
    </w:pPr>
    <w:rPr>
      <w:b/>
      <w:bCs/>
    </w:rPr>
  </w:style>
  <w:style w:type="paragraph" w:styleId="Heading4">
    <w:name w:val="heading 4"/>
    <w:basedOn w:val="Normal"/>
    <w:next w:val="Normal"/>
    <w:link w:val="Heading4Char"/>
    <w:uiPriority w:val="99"/>
    <w:qFormat/>
    <w:rsid w:val="004C2827"/>
    <w:pPr>
      <w:keepNext/>
      <w:outlineLvl w:val="3"/>
    </w:pPr>
    <w:rPr>
      <w:b/>
      <w:bCs/>
      <w:color w:val="000000"/>
      <w:sz w:val="16"/>
      <w:szCs w:val="16"/>
    </w:rPr>
  </w:style>
  <w:style w:type="paragraph" w:styleId="Heading5">
    <w:name w:val="heading 5"/>
    <w:basedOn w:val="Normal"/>
    <w:next w:val="Normal"/>
    <w:link w:val="Heading5Char"/>
    <w:uiPriority w:val="99"/>
    <w:qFormat/>
    <w:rsid w:val="004C2827"/>
    <w:pPr>
      <w:keepNext/>
      <w:outlineLvl w:val="4"/>
    </w:pPr>
    <w:rPr>
      <w:b/>
      <w:bCs/>
      <w:color w:val="000000"/>
    </w:rPr>
  </w:style>
  <w:style w:type="paragraph" w:styleId="Heading6">
    <w:name w:val="heading 6"/>
    <w:basedOn w:val="Normal"/>
    <w:next w:val="Normal"/>
    <w:link w:val="Heading6Char"/>
    <w:uiPriority w:val="99"/>
    <w:qFormat/>
    <w:rsid w:val="004C2827"/>
    <w:pPr>
      <w:keepNext/>
      <w:jc w:val="cente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E6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C5E6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C5E6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C5E6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C5E6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C5E60"/>
    <w:rPr>
      <w:rFonts w:ascii="Calibri" w:hAnsi="Calibri" w:cs="Times New Roman"/>
      <w:b/>
      <w:bCs/>
    </w:rPr>
  </w:style>
  <w:style w:type="paragraph" w:styleId="BodyText">
    <w:name w:val="Body Text"/>
    <w:basedOn w:val="Normal"/>
    <w:link w:val="BodyTextChar"/>
    <w:uiPriority w:val="99"/>
    <w:rsid w:val="004C2827"/>
    <w:rPr>
      <w:rFonts w:ascii="Courier New" w:hAnsi="Courier New" w:cs="Courier New"/>
      <w:sz w:val="16"/>
      <w:szCs w:val="16"/>
    </w:rPr>
  </w:style>
  <w:style w:type="character" w:customStyle="1" w:styleId="BodyTextChar">
    <w:name w:val="Body Text Char"/>
    <w:basedOn w:val="DefaultParagraphFont"/>
    <w:link w:val="BodyText"/>
    <w:uiPriority w:val="99"/>
    <w:semiHidden/>
    <w:locked/>
    <w:rsid w:val="008C5E60"/>
    <w:rPr>
      <w:rFonts w:cs="Times New Roman"/>
      <w:sz w:val="24"/>
      <w:szCs w:val="24"/>
    </w:rPr>
  </w:style>
  <w:style w:type="paragraph" w:styleId="BodyText2">
    <w:name w:val="Body Text 2"/>
    <w:basedOn w:val="Normal"/>
    <w:link w:val="BodyText2Char"/>
    <w:uiPriority w:val="99"/>
    <w:rsid w:val="004C2827"/>
    <w:rPr>
      <w:rFonts w:ascii="Courier New" w:hAnsi="Courier New" w:cs="Courier New"/>
      <w:color w:val="000000"/>
      <w:sz w:val="16"/>
      <w:szCs w:val="16"/>
    </w:rPr>
  </w:style>
  <w:style w:type="character" w:customStyle="1" w:styleId="BodyText2Char">
    <w:name w:val="Body Text 2 Char"/>
    <w:basedOn w:val="DefaultParagraphFont"/>
    <w:link w:val="BodyText2"/>
    <w:uiPriority w:val="99"/>
    <w:semiHidden/>
    <w:locked/>
    <w:rsid w:val="008C5E60"/>
    <w:rPr>
      <w:rFonts w:cs="Times New Roman"/>
      <w:sz w:val="24"/>
      <w:szCs w:val="24"/>
    </w:rPr>
  </w:style>
  <w:style w:type="paragraph" w:styleId="BodyText3">
    <w:name w:val="Body Text 3"/>
    <w:basedOn w:val="Normal"/>
    <w:link w:val="BodyText3Char"/>
    <w:uiPriority w:val="99"/>
    <w:rsid w:val="004C2827"/>
    <w:rPr>
      <w:rFonts w:ascii="Courier New" w:hAnsi="Courier New" w:cs="Courier New"/>
      <w:b/>
      <w:bCs/>
      <w:color w:val="000000"/>
      <w:sz w:val="16"/>
      <w:szCs w:val="16"/>
    </w:rPr>
  </w:style>
  <w:style w:type="character" w:customStyle="1" w:styleId="BodyText3Char">
    <w:name w:val="Body Text 3 Char"/>
    <w:basedOn w:val="DefaultParagraphFont"/>
    <w:link w:val="BodyText3"/>
    <w:uiPriority w:val="99"/>
    <w:semiHidden/>
    <w:locked/>
    <w:rsid w:val="008C5E60"/>
    <w:rPr>
      <w:rFonts w:cs="Times New Roman"/>
      <w:sz w:val="16"/>
      <w:szCs w:val="16"/>
    </w:rPr>
  </w:style>
  <w:style w:type="character" w:styleId="Hyperlink">
    <w:name w:val="Hyperlink"/>
    <w:basedOn w:val="DefaultParagraphFont"/>
    <w:uiPriority w:val="99"/>
    <w:rsid w:val="004C2827"/>
    <w:rPr>
      <w:rFonts w:cs="Times New Roman"/>
      <w:color w:val="0000FF"/>
      <w:u w:val="single"/>
    </w:rPr>
  </w:style>
  <w:style w:type="paragraph" w:styleId="Header">
    <w:name w:val="header"/>
    <w:basedOn w:val="Normal"/>
    <w:link w:val="HeaderChar"/>
    <w:uiPriority w:val="99"/>
    <w:rsid w:val="004C2827"/>
    <w:pPr>
      <w:tabs>
        <w:tab w:val="center" w:pos="4320"/>
        <w:tab w:val="right" w:pos="8640"/>
      </w:tabs>
    </w:pPr>
  </w:style>
  <w:style w:type="character" w:customStyle="1" w:styleId="HeaderChar">
    <w:name w:val="Header Char"/>
    <w:basedOn w:val="DefaultParagraphFont"/>
    <w:link w:val="Header"/>
    <w:uiPriority w:val="99"/>
    <w:semiHidden/>
    <w:locked/>
    <w:rsid w:val="008C5E60"/>
    <w:rPr>
      <w:rFonts w:cs="Times New Roman"/>
      <w:sz w:val="24"/>
      <w:szCs w:val="24"/>
    </w:rPr>
  </w:style>
  <w:style w:type="paragraph" w:styleId="Footer">
    <w:name w:val="footer"/>
    <w:basedOn w:val="Normal"/>
    <w:link w:val="FooterChar"/>
    <w:uiPriority w:val="99"/>
    <w:rsid w:val="004C2827"/>
    <w:pPr>
      <w:tabs>
        <w:tab w:val="center" w:pos="4320"/>
        <w:tab w:val="right" w:pos="8640"/>
      </w:tabs>
    </w:pPr>
  </w:style>
  <w:style w:type="character" w:customStyle="1" w:styleId="FooterChar">
    <w:name w:val="Footer Char"/>
    <w:basedOn w:val="DefaultParagraphFont"/>
    <w:link w:val="Footer"/>
    <w:uiPriority w:val="99"/>
    <w:semiHidden/>
    <w:locked/>
    <w:rsid w:val="008C5E60"/>
    <w:rPr>
      <w:rFonts w:cs="Times New Roman"/>
      <w:sz w:val="24"/>
      <w:szCs w:val="24"/>
    </w:rPr>
  </w:style>
  <w:style w:type="table" w:styleId="TableGrid">
    <w:name w:val="Table Grid"/>
    <w:basedOn w:val="TableNormal"/>
    <w:uiPriority w:val="99"/>
    <w:rsid w:val="004C28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2827"/>
    <w:rPr>
      <w:rFonts w:ascii="Tahoma" w:hAnsi="Tahoma" w:cs="Tahoma"/>
      <w:sz w:val="16"/>
      <w:szCs w:val="16"/>
    </w:rPr>
  </w:style>
  <w:style w:type="character" w:customStyle="1" w:styleId="BalloonTextChar">
    <w:name w:val="Balloon Text Char"/>
    <w:basedOn w:val="DefaultParagraphFont"/>
    <w:link w:val="BalloonText"/>
    <w:uiPriority w:val="99"/>
    <w:locked/>
    <w:rsid w:val="004C2827"/>
    <w:rPr>
      <w:rFonts w:ascii="Tahoma" w:hAnsi="Tahoma" w:cs="Tahoma"/>
      <w:sz w:val="16"/>
      <w:szCs w:val="16"/>
    </w:rPr>
  </w:style>
  <w:style w:type="paragraph" w:customStyle="1" w:styleId="ColorfulList-Accent11">
    <w:name w:val="Colorful List - Accent 11"/>
    <w:basedOn w:val="Normal"/>
    <w:uiPriority w:val="99"/>
    <w:rsid w:val="004C2827"/>
    <w:pPr>
      <w:ind w:left="720"/>
      <w:contextualSpacing/>
    </w:pPr>
  </w:style>
  <w:style w:type="paragraph" w:styleId="ListParagraph">
    <w:name w:val="List Paragraph"/>
    <w:basedOn w:val="Normal"/>
    <w:uiPriority w:val="99"/>
    <w:qFormat/>
    <w:rsid w:val="001F5879"/>
    <w:pPr>
      <w:ind w:left="720"/>
      <w:contextualSpacing/>
    </w:pPr>
  </w:style>
</w:styles>
</file>

<file path=word/webSettings.xml><?xml version="1.0" encoding="utf-8"?>
<w:webSettings xmlns:r="http://schemas.openxmlformats.org/officeDocument/2006/relationships" xmlns:w="http://schemas.openxmlformats.org/wordprocessingml/2006/main">
  <w:divs>
    <w:div w:id="709258249">
      <w:marLeft w:val="0"/>
      <w:marRight w:val="0"/>
      <w:marTop w:val="0"/>
      <w:marBottom w:val="0"/>
      <w:divBdr>
        <w:top w:val="none" w:sz="0" w:space="0" w:color="auto"/>
        <w:left w:val="none" w:sz="0" w:space="0" w:color="auto"/>
        <w:bottom w:val="none" w:sz="0" w:space="0" w:color="auto"/>
        <w:right w:val="none" w:sz="0" w:space="0" w:color="auto"/>
      </w:divBdr>
    </w:div>
    <w:div w:id="709258250">
      <w:marLeft w:val="0"/>
      <w:marRight w:val="0"/>
      <w:marTop w:val="0"/>
      <w:marBottom w:val="0"/>
      <w:divBdr>
        <w:top w:val="none" w:sz="0" w:space="0" w:color="auto"/>
        <w:left w:val="none" w:sz="0" w:space="0" w:color="auto"/>
        <w:bottom w:val="none" w:sz="0" w:space="0" w:color="auto"/>
        <w:right w:val="none" w:sz="0" w:space="0" w:color="auto"/>
      </w:divBdr>
    </w:div>
    <w:div w:id="709258251">
      <w:marLeft w:val="0"/>
      <w:marRight w:val="0"/>
      <w:marTop w:val="0"/>
      <w:marBottom w:val="0"/>
      <w:divBdr>
        <w:top w:val="none" w:sz="0" w:space="0" w:color="auto"/>
        <w:left w:val="none" w:sz="0" w:space="0" w:color="auto"/>
        <w:bottom w:val="none" w:sz="0" w:space="0" w:color="auto"/>
        <w:right w:val="none" w:sz="0" w:space="0" w:color="auto"/>
      </w:divBdr>
    </w:div>
    <w:div w:id="709258253">
      <w:marLeft w:val="0"/>
      <w:marRight w:val="0"/>
      <w:marTop w:val="0"/>
      <w:marBottom w:val="0"/>
      <w:divBdr>
        <w:top w:val="none" w:sz="0" w:space="0" w:color="auto"/>
        <w:left w:val="none" w:sz="0" w:space="0" w:color="auto"/>
        <w:bottom w:val="none" w:sz="0" w:space="0" w:color="auto"/>
        <w:right w:val="none" w:sz="0" w:space="0" w:color="auto"/>
      </w:divBdr>
    </w:div>
    <w:div w:id="709258254">
      <w:marLeft w:val="0"/>
      <w:marRight w:val="0"/>
      <w:marTop w:val="0"/>
      <w:marBottom w:val="0"/>
      <w:divBdr>
        <w:top w:val="none" w:sz="0" w:space="0" w:color="auto"/>
        <w:left w:val="none" w:sz="0" w:space="0" w:color="auto"/>
        <w:bottom w:val="none" w:sz="0" w:space="0" w:color="auto"/>
        <w:right w:val="none" w:sz="0" w:space="0" w:color="auto"/>
      </w:divBdr>
      <w:divsChild>
        <w:div w:id="709258252">
          <w:marLeft w:val="0"/>
          <w:marRight w:val="0"/>
          <w:marTop w:val="0"/>
          <w:marBottom w:val="0"/>
          <w:divBdr>
            <w:top w:val="none" w:sz="0" w:space="0" w:color="auto"/>
            <w:left w:val="none" w:sz="0" w:space="0" w:color="auto"/>
            <w:bottom w:val="none" w:sz="0" w:space="0" w:color="auto"/>
            <w:right w:val="none" w:sz="0" w:space="0" w:color="auto"/>
          </w:divBdr>
        </w:div>
      </w:divsChild>
    </w:div>
    <w:div w:id="709258255">
      <w:marLeft w:val="0"/>
      <w:marRight w:val="0"/>
      <w:marTop w:val="0"/>
      <w:marBottom w:val="0"/>
      <w:divBdr>
        <w:top w:val="none" w:sz="0" w:space="0" w:color="auto"/>
        <w:left w:val="none" w:sz="0" w:space="0" w:color="auto"/>
        <w:bottom w:val="none" w:sz="0" w:space="0" w:color="auto"/>
        <w:right w:val="none" w:sz="0" w:space="0" w:color="auto"/>
      </w:divBdr>
    </w:div>
    <w:div w:id="709258256">
      <w:marLeft w:val="0"/>
      <w:marRight w:val="0"/>
      <w:marTop w:val="0"/>
      <w:marBottom w:val="0"/>
      <w:divBdr>
        <w:top w:val="none" w:sz="0" w:space="0" w:color="auto"/>
        <w:left w:val="none" w:sz="0" w:space="0" w:color="auto"/>
        <w:bottom w:val="none" w:sz="0" w:space="0" w:color="auto"/>
        <w:right w:val="none" w:sz="0" w:space="0" w:color="auto"/>
      </w:divBdr>
    </w:div>
    <w:div w:id="709258257">
      <w:marLeft w:val="0"/>
      <w:marRight w:val="0"/>
      <w:marTop w:val="0"/>
      <w:marBottom w:val="0"/>
      <w:divBdr>
        <w:top w:val="none" w:sz="0" w:space="0" w:color="auto"/>
        <w:left w:val="none" w:sz="0" w:space="0" w:color="auto"/>
        <w:bottom w:val="none" w:sz="0" w:space="0" w:color="auto"/>
        <w:right w:val="none" w:sz="0" w:space="0" w:color="auto"/>
      </w:divBdr>
    </w:div>
    <w:div w:id="709258258">
      <w:marLeft w:val="0"/>
      <w:marRight w:val="0"/>
      <w:marTop w:val="0"/>
      <w:marBottom w:val="0"/>
      <w:divBdr>
        <w:top w:val="none" w:sz="0" w:space="0" w:color="auto"/>
        <w:left w:val="none" w:sz="0" w:space="0" w:color="auto"/>
        <w:bottom w:val="none" w:sz="0" w:space="0" w:color="auto"/>
        <w:right w:val="none" w:sz="0" w:space="0" w:color="auto"/>
      </w:divBdr>
    </w:div>
    <w:div w:id="709258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ggateway.org/Default.aspx?tabid=56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Potential items</vt:lpstr>
    </vt:vector>
  </TitlesOfParts>
  <Company>SSI</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items</dc:title>
  <dc:subject/>
  <dc:creator>Jim Wilson</dc:creator>
  <cp:keywords/>
  <dc:description/>
  <cp:lastModifiedBy>Charles H Donahue</cp:lastModifiedBy>
  <cp:revision>2</cp:revision>
  <cp:lastPrinted>2010-01-07T22:53:00Z</cp:lastPrinted>
  <dcterms:created xsi:type="dcterms:W3CDTF">2010-09-17T16:59:00Z</dcterms:created>
  <dcterms:modified xsi:type="dcterms:W3CDTF">2010-09-17T16:59:00Z</dcterms:modified>
</cp:coreProperties>
</file>