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765810" cy="340360"/>
            <wp:effectExtent l="19050" t="0" r="0"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7" cstate="print"/>
                    <a:srcRect/>
                    <a:stretch>
                      <a:fillRect/>
                    </a:stretch>
                  </pic:blipFill>
                  <pic:spPr bwMode="auto">
                    <a:xfrm>
                      <a:off x="0" y="0"/>
                      <a:ext cx="765810" cy="340360"/>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33198F">
        <w:rPr>
          <w:rFonts w:ascii="Verdana" w:hAnsi="Verdana"/>
          <w:i w:val="0"/>
          <w:color w:val="0067AC"/>
          <w:sz w:val="36"/>
        </w:rPr>
        <w:t xml:space="preserve">Meeting </w:t>
      </w:r>
      <w:r w:rsidR="00C555A1">
        <w:rPr>
          <w:rFonts w:ascii="Verdana" w:hAnsi="Verdana"/>
          <w:i w:val="0"/>
          <w:color w:val="0067AC"/>
          <w:sz w:val="36"/>
        </w:rPr>
        <w:t>Agenda</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5731"/>
        <w:gridCol w:w="8885"/>
      </w:tblGrid>
      <w:tr w:rsidR="000D490C" w:rsidRPr="00121429">
        <w:trPr>
          <w:trHeight w:val="2844"/>
        </w:trPr>
        <w:tc>
          <w:tcPr>
            <w:tcW w:w="5731" w:type="dxa"/>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8B32B9">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4F368A">
                    <w:rPr>
                      <w:rFonts w:ascii="Verdana" w:hAnsi="Verdana" w:cs="Verdana"/>
                      <w:b/>
                      <w:bCs/>
                      <w:snapToGrid w:val="0"/>
                      <w:sz w:val="28"/>
                    </w:rPr>
                    <w:t>8</w:t>
                  </w:r>
                  <w:r w:rsidR="000D490C">
                    <w:rPr>
                      <w:rFonts w:ascii="Verdana" w:hAnsi="Verdana" w:cs="Verdana"/>
                      <w:b/>
                      <w:bCs/>
                      <w:snapToGrid w:val="0"/>
                      <w:sz w:val="28"/>
                    </w:rPr>
                    <w:t>-</w:t>
                  </w:r>
                  <w:r w:rsidR="001A3A93">
                    <w:rPr>
                      <w:rFonts w:ascii="Verdana" w:hAnsi="Verdana" w:cs="Verdana"/>
                      <w:b/>
                      <w:bCs/>
                      <w:snapToGrid w:val="0"/>
                      <w:sz w:val="28"/>
                    </w:rPr>
                    <w:t>3</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BB0EEE" w:rsidRDefault="005606E3" w:rsidP="00706FAF">
                  <w:pPr>
                    <w:rPr>
                      <w:rFonts w:ascii="Verdana" w:hAnsi="Verdana" w:cs="Verdana"/>
                      <w:snapToGrid w:val="0"/>
                      <w:lang w:val="de-DE"/>
                    </w:rPr>
                  </w:pPr>
                  <w:r w:rsidRPr="00BB0EEE">
                    <w:rPr>
                      <w:rFonts w:ascii="Verdana" w:hAnsi="Verdana" w:cs="Verdana"/>
                      <w:snapToGrid w:val="0"/>
                      <w:sz w:val="22"/>
                      <w:lang w:val="de-DE"/>
                    </w:rPr>
                    <w:t>11:</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0D490C" w:rsidRPr="00BB0EEE">
                    <w:rPr>
                      <w:rFonts w:ascii="Verdana" w:hAnsi="Verdana" w:cs="Verdana"/>
                      <w:snapToGrid w:val="0"/>
                      <w:sz w:val="22"/>
                      <w:lang w:val="de-DE"/>
                    </w:rPr>
                    <w:t xml:space="preserve"> EDT (</w:t>
                  </w:r>
                  <w:r w:rsidRPr="00BB0EEE">
                    <w:rPr>
                      <w:rFonts w:ascii="Verdana" w:hAnsi="Verdana" w:cs="Verdana"/>
                      <w:snapToGrid w:val="0"/>
                      <w:sz w:val="22"/>
                      <w:lang w:val="de-DE"/>
                    </w:rPr>
                    <w:t>10:</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CT, </w:t>
                  </w:r>
                  <w:r w:rsidRPr="00BB0EEE">
                    <w:rPr>
                      <w:rFonts w:ascii="Verdana" w:hAnsi="Verdana" w:cs="Verdana"/>
                      <w:snapToGrid w:val="0"/>
                      <w:sz w:val="22"/>
                      <w:lang w:val="de-DE"/>
                    </w:rPr>
                    <w:t>9:</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MT, </w:t>
                  </w:r>
                  <w:r w:rsidRPr="00BB0EEE">
                    <w:rPr>
                      <w:rFonts w:ascii="Verdana" w:hAnsi="Verdana" w:cs="Verdana"/>
                      <w:snapToGrid w:val="0"/>
                      <w:sz w:val="22"/>
                      <w:lang w:val="de-DE"/>
                    </w:rPr>
                    <w:t>8:</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365708">
                    <w:rPr>
                      <w:rFonts w:ascii="Verdana" w:hAnsi="Verdana" w:cs="Verdana"/>
                      <w:b/>
                      <w:bCs/>
                      <w:color w:val="000000"/>
                      <w:sz w:val="22"/>
                    </w:rPr>
                    <w:t xml:space="preserve"> </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365708">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Entira</w:t>
                  </w:r>
                  <w:proofErr w:type="spellEnd"/>
                  <w:r w:rsidR="006D2613" w:rsidRPr="006D2613">
                    <w:rPr>
                      <w:rFonts w:ascii="Verdana" w:hAnsi="Verdana" w:cs="Verdana"/>
                      <w:color w:val="000000"/>
                      <w:sz w:val="18"/>
                      <w:szCs w:val="22"/>
                    </w:rPr>
                    <w:t>)</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1327E0">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FB7AD4">
                    <w:rPr>
                      <w:rFonts w:ascii="Verdana" w:hAnsi="Verdana" w:cs="Verdana"/>
                      <w:b/>
                      <w:bCs/>
                      <w:sz w:val="22"/>
                    </w:rPr>
                    <w:t xml:space="preserve"> </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FB7AD4">
                    <w:rPr>
                      <w:rFonts w:ascii="Verdana" w:hAnsi="Verdana" w:cs="Verdana"/>
                      <w:b/>
                      <w:bCs/>
                      <w:color w:val="000000"/>
                      <w:sz w:val="22"/>
                      <w:lang w:val="it-IT"/>
                    </w:rPr>
                    <w:t xml:space="preserve"> </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1327E0">
                  <w:pPr>
                    <w:ind w:left="567" w:hanging="540"/>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FB7AD4">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 xml:space="preserve">(Bayer </w:t>
                  </w:r>
                  <w:proofErr w:type="spellStart"/>
                  <w:r w:rsidRPr="006D2613">
                    <w:rPr>
                      <w:rFonts w:ascii="Verdana" w:hAnsi="Verdana" w:cs="Verdana"/>
                      <w:color w:val="000000"/>
                      <w:sz w:val="18"/>
                      <w:szCs w:val="22"/>
                    </w:rPr>
                    <w:t>Cropscience</w:t>
                  </w:r>
                  <w:proofErr w:type="spellEnd"/>
                  <w:r w:rsidRPr="006D2613">
                    <w:rPr>
                      <w:rFonts w:ascii="Verdana" w:hAnsi="Verdana" w:cs="Verdana"/>
                      <w:color w:val="000000"/>
                      <w:sz w:val="18"/>
                      <w:szCs w:val="22"/>
                    </w:rPr>
                    <w:t>)</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FE74F3" w:rsidRDefault="000D490C" w:rsidP="0027130A">
                  <w:pPr>
                    <w:rPr>
                      <w:rFonts w:ascii="Verdana" w:hAnsi="Verdana" w:cs="Verdana"/>
                      <w:sz w:val="22"/>
                      <w:szCs w:val="22"/>
                      <w:lang w:val="it-IT"/>
                    </w:rPr>
                  </w:pPr>
                </w:p>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FB7AD4">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FB7AD4">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FB7AD4">
                    <w:rPr>
                      <w:rFonts w:ascii="Verdana" w:hAnsi="Verdana" w:cs="Verdana"/>
                      <w:b/>
                      <w:bCs/>
                      <w:color w:val="000000"/>
                      <w:sz w:val="22"/>
                      <w:szCs w:val="22"/>
                    </w:rPr>
                    <w:t xml:space="preserve"> </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365708">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365708">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27130A">
                  <w:pPr>
                    <w:pStyle w:val="Formal1"/>
                    <w:spacing w:before="0" w:after="0"/>
                    <w:rPr>
                      <w:rFonts w:ascii="Verdana" w:hAnsi="Verdana" w:cs="Verdana"/>
                      <w:sz w:val="22"/>
                    </w:rPr>
                  </w:pP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bl>
    <w:p w:rsidR="000D490C" w:rsidRPr="008C18F0" w:rsidRDefault="000D490C" w:rsidP="0027130A">
      <w:pPr>
        <w:rPr>
          <w:rFonts w:ascii="Verdana" w:hAnsi="Verdana" w:cs="Verdana"/>
          <w:b/>
          <w:bCs/>
          <w:color w:val="0067AC"/>
          <w:sz w:val="32"/>
        </w:rPr>
      </w:pPr>
    </w:p>
    <w:tbl>
      <w:tblPr>
        <w:tblW w:w="0" w:type="auto"/>
        <w:tblInd w:w="-106" w:type="dxa"/>
        <w:tblBorders>
          <w:insideH w:val="single" w:sz="4" w:space="0" w:color="auto"/>
        </w:tblBorders>
        <w:tblLook w:val="00BF"/>
      </w:tblPr>
      <w:tblGrid>
        <w:gridCol w:w="7"/>
        <w:gridCol w:w="1411"/>
        <w:gridCol w:w="1861"/>
        <w:gridCol w:w="1060"/>
        <w:gridCol w:w="289"/>
        <w:gridCol w:w="2410"/>
        <w:gridCol w:w="8206"/>
      </w:tblGrid>
      <w:tr w:rsidR="000D490C" w:rsidTr="00571481">
        <w:trPr>
          <w:gridBefore w:val="1"/>
          <w:gridAfter w:val="3"/>
          <w:wBefore w:w="7" w:type="dxa"/>
          <w:wAfter w:w="10905" w:type="dxa"/>
          <w:trHeight w:val="68"/>
        </w:trPr>
        <w:tc>
          <w:tcPr>
            <w:tcW w:w="1411"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tcPr>
          <w:p w:rsidR="00036C41" w:rsidRDefault="00FB7AD4" w:rsidP="00ED52D6">
            <w:pPr>
              <w:spacing w:before="60" w:after="60"/>
              <w:rPr>
                <w:rFonts w:ascii="Calibri" w:hAnsi="Calibri" w:cs="Calibri"/>
                <w:color w:val="000000"/>
                <w:sz w:val="22"/>
                <w:szCs w:val="22"/>
              </w:rPr>
            </w:pPr>
            <w:r>
              <w:rPr>
                <w:rFonts w:ascii="Calibri" w:hAnsi="Calibri" w:cs="Calibri"/>
                <w:color w:val="000000"/>
                <w:sz w:val="22"/>
                <w:szCs w:val="22"/>
              </w:rPr>
              <w:t>Sarah Novak</w:t>
            </w:r>
            <w:r w:rsidR="0015370D">
              <w:rPr>
                <w:rFonts w:ascii="Calibri" w:hAnsi="Calibri" w:cs="Calibri"/>
                <w:color w:val="000000"/>
                <w:sz w:val="22"/>
                <w:szCs w:val="22"/>
              </w:rPr>
              <w:t xml:space="preserve"> </w:t>
            </w:r>
            <w:r>
              <w:rPr>
                <w:rFonts w:ascii="Calibri" w:hAnsi="Calibri" w:cs="Calibri"/>
                <w:color w:val="000000"/>
                <w:sz w:val="22"/>
                <w:szCs w:val="22"/>
              </w:rPr>
              <w:t>Note Taker</w:t>
            </w:r>
          </w:p>
          <w:p w:rsidR="00995BA2" w:rsidRPr="00042017" w:rsidRDefault="00995BA2" w:rsidP="00ED52D6">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tcPr>
          <w:p w:rsidR="00BB0EEE" w:rsidRDefault="00BB0EEE" w:rsidP="00BB0EEE">
            <w:pPr>
              <w:pStyle w:val="Default"/>
            </w:pPr>
          </w:p>
          <w:tbl>
            <w:tblPr>
              <w:tblW w:w="0" w:type="auto"/>
              <w:tblBorders>
                <w:top w:val="nil"/>
                <w:left w:val="nil"/>
                <w:bottom w:val="nil"/>
                <w:right w:val="nil"/>
              </w:tblBorders>
              <w:tblLook w:val="0000"/>
            </w:tblPr>
            <w:tblGrid>
              <w:gridCol w:w="222"/>
            </w:tblGrid>
            <w:tr w:rsidR="00BB0EEE">
              <w:trPr>
                <w:trHeight w:val="174"/>
              </w:trPr>
              <w:tc>
                <w:tcPr>
                  <w:tcW w:w="0" w:type="auto"/>
                </w:tcPr>
                <w:p w:rsidR="00BB0EEE" w:rsidRDefault="00BB0EEE">
                  <w:pPr>
                    <w:pStyle w:val="Default"/>
                    <w:rPr>
                      <w:color w:val="0000FF"/>
                      <w:sz w:val="18"/>
                      <w:szCs w:val="18"/>
                    </w:rPr>
                  </w:pPr>
                </w:p>
              </w:tc>
            </w:tr>
          </w:tbl>
          <w:p w:rsidR="000D490C" w:rsidRPr="00042017" w:rsidRDefault="000D490C" w:rsidP="00F603BB">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FC2794">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AA2800" w:rsidRPr="00AA2800">
              <w:rPr>
                <w:rFonts w:ascii="Verdana" w:hAnsi="Verdana" w:cs="Verdana"/>
                <w:b/>
                <w:sz w:val="20"/>
                <w:szCs w:val="20"/>
              </w:rPr>
              <w:t>3/2 &amp;</w:t>
            </w:r>
            <w:r w:rsidR="00AA2800">
              <w:rPr>
                <w:rFonts w:ascii="Verdana" w:hAnsi="Verdana" w:cs="Verdana"/>
                <w:sz w:val="20"/>
                <w:szCs w:val="20"/>
              </w:rPr>
              <w:t xml:space="preserve"> </w:t>
            </w:r>
            <w:r w:rsidR="00FC2794" w:rsidRPr="00AA2800">
              <w:rPr>
                <w:rFonts w:ascii="Verdana" w:hAnsi="Verdana" w:cs="Verdana"/>
                <w:b/>
                <w:sz w:val="20"/>
                <w:szCs w:val="20"/>
              </w:rPr>
              <w:t>5</w:t>
            </w:r>
            <w:r w:rsidR="009A11DE">
              <w:rPr>
                <w:rFonts w:ascii="Verdana" w:hAnsi="Verdana" w:cs="Verdana"/>
                <w:b/>
                <w:sz w:val="20"/>
                <w:szCs w:val="20"/>
                <w:u w:val="single"/>
              </w:rPr>
              <w:t>/</w:t>
            </w:r>
            <w:r w:rsidR="00FC2794">
              <w:rPr>
                <w:rFonts w:ascii="Verdana" w:hAnsi="Verdana" w:cs="Verdana"/>
                <w:b/>
                <w:sz w:val="20"/>
                <w:szCs w:val="20"/>
                <w:u w:val="single"/>
              </w:rPr>
              <w:t>4</w:t>
            </w:r>
            <w:r w:rsidR="001327E0" w:rsidRPr="001327E0">
              <w:rPr>
                <w:rFonts w:ascii="Verdana" w:hAnsi="Verdana" w:cs="Verdana"/>
                <w:b/>
                <w:sz w:val="20"/>
                <w:szCs w:val="20"/>
                <w:u w:val="single"/>
              </w:rPr>
              <w:t xml:space="preserve"> Meeting</w:t>
            </w:r>
          </w:p>
        </w:tc>
        <w:tc>
          <w:tcPr>
            <w:tcW w:w="8206" w:type="dxa"/>
          </w:tcPr>
          <w:p w:rsidR="003256A6" w:rsidRPr="0079595C" w:rsidRDefault="003256A6" w:rsidP="00FB7AD4">
            <w:pPr>
              <w:pStyle w:val="Default"/>
              <w:rPr>
                <w:b/>
                <w:color w:val="FF0000"/>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tcPr>
          <w:p w:rsidR="000D490C" w:rsidRPr="00042017" w:rsidRDefault="00F36691" w:rsidP="00FB7AD4">
            <w:pPr>
              <w:spacing w:before="60" w:after="60"/>
              <w:rPr>
                <w:rFonts w:ascii="Verdana" w:hAnsi="Verdana" w:cs="Verdana"/>
                <w:color w:val="0000FF"/>
                <w:sz w:val="18"/>
                <w:szCs w:val="18"/>
              </w:rPr>
            </w:pPr>
            <w:r>
              <w:rPr>
                <w:rFonts w:ascii="Verdana" w:hAnsi="Verdana" w:cs="Verdana"/>
                <w:color w:val="0000FF"/>
                <w:sz w:val="18"/>
                <w:szCs w:val="18"/>
              </w:rPr>
              <w:t>See list below</w:t>
            </w:r>
            <w:r w:rsidR="0079595C">
              <w:rPr>
                <w:rFonts w:ascii="Verdana" w:hAnsi="Verdana" w:cs="Verdana"/>
                <w:color w:val="0000FF"/>
                <w:sz w:val="18"/>
                <w:szCs w:val="18"/>
              </w:rPr>
              <w:t xml:space="preserve">  </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496B0E" w:rsidP="0046126D">
            <w:pPr>
              <w:numPr>
                <w:ilvl w:val="0"/>
                <w:numId w:val="1"/>
              </w:numPr>
              <w:rPr>
                <w:rFonts w:ascii="Verdana" w:hAnsi="Verdana" w:cs="Verdana"/>
                <w:sz w:val="20"/>
                <w:szCs w:val="20"/>
              </w:rPr>
            </w:pPr>
            <w:r>
              <w:rPr>
                <w:rFonts w:ascii="Verdana" w:hAnsi="Verdana" w:cs="Verdana"/>
                <w:sz w:val="20"/>
                <w:szCs w:val="20"/>
              </w:rPr>
              <w:lastRenderedPageBreak/>
              <w:t>June</w:t>
            </w:r>
            <w:r w:rsidR="007626D9">
              <w:rPr>
                <w:rFonts w:ascii="Verdana" w:hAnsi="Verdana" w:cs="Verdana"/>
                <w:sz w:val="20"/>
                <w:szCs w:val="20"/>
              </w:rPr>
              <w:t xml:space="preserve"> </w:t>
            </w:r>
            <w:r w:rsidR="00916BD8">
              <w:rPr>
                <w:rFonts w:ascii="Verdana" w:hAnsi="Verdana" w:cs="Verdana"/>
                <w:sz w:val="20"/>
                <w:szCs w:val="20"/>
              </w:rPr>
              <w:t xml:space="preserve"> 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tcPr>
          <w:p w:rsidR="000D490C" w:rsidRPr="004250C9" w:rsidRDefault="005E509C" w:rsidP="009A11DE">
            <w:pPr>
              <w:rPr>
                <w:rFonts w:ascii="Verdana" w:hAnsi="Verdana" w:cs="Verdana"/>
                <w:sz w:val="20"/>
                <w:szCs w:val="20"/>
              </w:rPr>
            </w:pPr>
            <w:r>
              <w:rPr>
                <w:rFonts w:ascii="Verdana" w:hAnsi="Verdana" w:cs="Verdana"/>
                <w:sz w:val="20"/>
                <w:szCs w:val="20"/>
              </w:rPr>
              <w:t xml:space="preserve">Plan for </w:t>
            </w:r>
            <w:r w:rsidR="009A11DE">
              <w:rPr>
                <w:rFonts w:ascii="Verdana" w:hAnsi="Verdana" w:cs="Verdana"/>
                <w:sz w:val="20"/>
                <w:szCs w:val="20"/>
              </w:rPr>
              <w:t>June</w:t>
            </w:r>
            <w:r>
              <w:rPr>
                <w:rFonts w:ascii="Verdana" w:hAnsi="Verdana" w:cs="Verdana"/>
                <w:sz w:val="20"/>
                <w:szCs w:val="20"/>
              </w:rPr>
              <w:t xml:space="preserve"> newsletter in place</w:t>
            </w:r>
          </w:p>
        </w:tc>
        <w:tc>
          <w:tcPr>
            <w:tcW w:w="8206" w:type="dxa"/>
          </w:tcPr>
          <w:p w:rsidR="00117120" w:rsidRPr="00117120" w:rsidRDefault="00117120" w:rsidP="00496B0E">
            <w:pPr>
              <w:ind w:left="360"/>
              <w:rPr>
                <w:rFonts w:ascii="Verdana" w:hAnsi="Verdana" w:cs="Verdana"/>
                <w:color w:val="FF0000"/>
                <w:sz w:val="20"/>
                <w:szCs w:val="20"/>
              </w:rPr>
            </w:pPr>
            <w:r w:rsidRPr="00117120">
              <w:rPr>
                <w:rFonts w:ascii="Verdana" w:hAnsi="Verdana" w:cs="Verdana"/>
                <w:color w:val="FF0000"/>
                <w:sz w:val="20"/>
                <w:szCs w:val="20"/>
              </w:rPr>
              <w:t xml:space="preserve">  </w:t>
            </w:r>
          </w:p>
          <w:p w:rsidR="003256A6" w:rsidRDefault="003256A6" w:rsidP="003256A6">
            <w:pPr>
              <w:pStyle w:val="ListParagraph"/>
              <w:ind w:left="0"/>
              <w:rPr>
                <w:rFonts w:ascii="Verdana" w:hAnsi="Verdana"/>
                <w:sz w:val="20"/>
                <w:szCs w:val="20"/>
              </w:rPr>
            </w:pPr>
            <w:r>
              <w:rPr>
                <w:rFonts w:ascii="Verdana" w:hAnsi="Verdana"/>
                <w:sz w:val="20"/>
                <w:szCs w:val="20"/>
              </w:rPr>
              <w:t>     August</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 xml:space="preserve">Conner’s Corner </w:t>
            </w:r>
            <w:r>
              <w:rPr>
                <w:rFonts w:ascii="Verdana" w:hAnsi="Verdana"/>
                <w:sz w:val="20"/>
                <w:szCs w:val="20"/>
                <w:highlight w:val="yellow"/>
              </w:rPr>
              <w:t>(Ask Tim Piper to see if he would write on his perspective with AgGateway)</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D&amp;B Transition Task Force Update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Experts, tips and tricks, or other value added information (in example a blog or new book…)</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Annual Conference (Speakers) – Judy Warf</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What’s new with CP – Victoria/Cindy</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New Member Article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Tonnage Project (Marilyn)</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New Website article (Wendy)</w:t>
            </w:r>
          </w:p>
          <w:p w:rsidR="003256A6" w:rsidRDefault="003256A6" w:rsidP="003256A6">
            <w:pPr>
              <w:rPr>
                <w:rFonts w:ascii="Verdana" w:hAnsi="Verdana"/>
                <w:sz w:val="20"/>
                <w:szCs w:val="20"/>
              </w:rPr>
            </w:pPr>
            <w:r>
              <w:rPr>
                <w:rFonts w:ascii="Verdana" w:hAnsi="Verdana"/>
                <w:sz w:val="20"/>
                <w:szCs w:val="20"/>
              </w:rPr>
              <w:t>September</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Conner’s Corner – make link to golf course reference to represent he is on vacation.</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Seed Connectivity II update (Marilyn)</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 xml:space="preserve">Annual Conference </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AGIIS – Wendy</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New Member Article</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Potential highlight Tonnage Project in Experts, tips and tricks or retail success with software provider (benefits and value – how to engage your software company.</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Educational Committee Annual Conference Educational Sessions. - Lorie</w:t>
            </w:r>
          </w:p>
          <w:p w:rsidR="00A533E0" w:rsidRDefault="00A533E0" w:rsidP="00A533E0">
            <w:pPr>
              <w:pStyle w:val="ListParagraph"/>
              <w:rPr>
                <w:rFonts w:ascii="Verdana" w:hAnsi="Verdana" w:cs="Verdana"/>
                <w:sz w:val="20"/>
                <w:szCs w:val="20"/>
              </w:rPr>
            </w:pPr>
          </w:p>
          <w:p w:rsidR="00496B0E" w:rsidRDefault="00496B0E" w:rsidP="00496B0E">
            <w:pPr>
              <w:pStyle w:val="Default"/>
              <w:rPr>
                <w:sz w:val="18"/>
                <w:szCs w:val="18"/>
              </w:rPr>
            </w:pPr>
          </w:p>
          <w:p w:rsidR="00A517CB" w:rsidRPr="0017778B" w:rsidRDefault="00A517CB" w:rsidP="0017778B">
            <w:pPr>
              <w:pStyle w:val="Default"/>
              <w:rPr>
                <w:sz w:val="18"/>
                <w:szCs w:val="18"/>
              </w:rPr>
            </w:pPr>
          </w:p>
        </w:tc>
      </w:tr>
      <w:tr w:rsidR="00AC4331"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AC4331" w:rsidRDefault="00AC4331" w:rsidP="00FB7AD4">
            <w:pPr>
              <w:numPr>
                <w:ilvl w:val="0"/>
                <w:numId w:val="1"/>
              </w:numPr>
              <w:rPr>
                <w:rFonts w:ascii="Verdana" w:hAnsi="Verdana" w:cs="Verdana"/>
                <w:sz w:val="20"/>
                <w:szCs w:val="20"/>
              </w:rPr>
            </w:pPr>
            <w:r>
              <w:rPr>
                <w:rFonts w:ascii="Verdana" w:hAnsi="Verdana" w:cs="Verdana"/>
                <w:sz w:val="20"/>
                <w:szCs w:val="20"/>
              </w:rPr>
              <w:t xml:space="preserve">New Recurring Newsletter </w:t>
            </w:r>
            <w:r w:rsidR="00FB7AD4">
              <w:rPr>
                <w:rFonts w:ascii="Verdana" w:hAnsi="Verdana" w:cs="Verdana"/>
                <w:sz w:val="20"/>
                <w:szCs w:val="20"/>
              </w:rPr>
              <w:t xml:space="preserve">Feature - </w:t>
            </w:r>
            <w:r w:rsidR="00FB7AD4" w:rsidRPr="0042093C">
              <w:rPr>
                <w:rFonts w:ascii="Verdana" w:hAnsi="Verdana" w:cs="Verdana"/>
                <w:bCs/>
                <w:sz w:val="20"/>
                <w:szCs w:val="20"/>
              </w:rPr>
              <w:t>Experts, tips and tricks</w:t>
            </w:r>
          </w:p>
        </w:tc>
        <w:tc>
          <w:tcPr>
            <w:tcW w:w="1349" w:type="dxa"/>
            <w:gridSpan w:val="2"/>
          </w:tcPr>
          <w:p w:rsidR="00AC4331" w:rsidRDefault="00AC4331" w:rsidP="00357496">
            <w:pPr>
              <w:jc w:val="center"/>
              <w:rPr>
                <w:rFonts w:ascii="Verdana" w:hAnsi="Verdana" w:cs="Verdana"/>
                <w:sz w:val="20"/>
                <w:szCs w:val="20"/>
              </w:rPr>
            </w:pPr>
            <w:r w:rsidRPr="00D9149A">
              <w:rPr>
                <w:rFonts w:ascii="Verdana" w:hAnsi="Verdana" w:cs="Verdana"/>
                <w:sz w:val="20"/>
                <w:szCs w:val="20"/>
              </w:rPr>
              <w:t xml:space="preserve">Nancy </w:t>
            </w:r>
            <w:r w:rsidRPr="00D9149A">
              <w:rPr>
                <w:rFonts w:ascii="Verdana" w:hAnsi="Verdana" w:cs="Verdana"/>
                <w:color w:val="000000"/>
                <w:sz w:val="20"/>
                <w:szCs w:val="20"/>
              </w:rPr>
              <w:t>Appelquist</w:t>
            </w:r>
          </w:p>
        </w:tc>
        <w:tc>
          <w:tcPr>
            <w:tcW w:w="2410" w:type="dxa"/>
          </w:tcPr>
          <w:p w:rsidR="00AC4331" w:rsidRDefault="00AC4331" w:rsidP="00357496">
            <w:pPr>
              <w:rPr>
                <w:rFonts w:ascii="Verdana" w:hAnsi="Verdana" w:cs="Verdana"/>
                <w:sz w:val="20"/>
                <w:szCs w:val="20"/>
              </w:rPr>
            </w:pPr>
            <w:r>
              <w:rPr>
                <w:rFonts w:ascii="Verdana" w:hAnsi="Verdana" w:cs="Verdana"/>
                <w:sz w:val="20"/>
                <w:szCs w:val="20"/>
              </w:rPr>
              <w:t>Develop concept for new article</w:t>
            </w:r>
          </w:p>
        </w:tc>
        <w:tc>
          <w:tcPr>
            <w:tcW w:w="8206" w:type="dxa"/>
          </w:tcPr>
          <w:p w:rsidR="00AC4331" w:rsidRPr="008C79ED" w:rsidRDefault="00FB7AD4" w:rsidP="00FB7AD4">
            <w:pPr>
              <w:autoSpaceDE w:val="0"/>
              <w:autoSpaceDN w:val="0"/>
              <w:ind w:left="24"/>
              <w:rPr>
                <w:rFonts w:ascii="Verdana" w:hAnsi="Verdana"/>
                <w:color w:val="0000FF"/>
                <w:sz w:val="18"/>
                <w:szCs w:val="18"/>
              </w:rPr>
            </w:pPr>
            <w:r>
              <w:rPr>
                <w:rFonts w:ascii="Verdana" w:hAnsi="Verdana"/>
                <w:color w:val="0000FF"/>
                <w:sz w:val="18"/>
                <w:szCs w:val="18"/>
              </w:rPr>
              <w:t>Discuss the concept and implementation</w:t>
            </w:r>
          </w:p>
        </w:tc>
      </w:tr>
      <w:tr w:rsidR="00903086"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t>Membership Drive Plan of Action</w:t>
            </w:r>
          </w:p>
        </w:tc>
        <w:tc>
          <w:tcPr>
            <w:tcW w:w="1349" w:type="dxa"/>
            <w:gridSpan w:val="2"/>
          </w:tcPr>
          <w:p w:rsidR="00903086" w:rsidRDefault="00903086" w:rsidP="00357496">
            <w:pPr>
              <w:jc w:val="center"/>
              <w:rPr>
                <w:rFonts w:ascii="Verdana" w:hAnsi="Verdana" w:cs="Verdana"/>
                <w:sz w:val="20"/>
                <w:szCs w:val="20"/>
              </w:rPr>
            </w:pPr>
            <w:r>
              <w:rPr>
                <w:rFonts w:ascii="Verdana" w:hAnsi="Verdana" w:cs="Verdana"/>
                <w:sz w:val="20"/>
                <w:szCs w:val="20"/>
              </w:rPr>
              <w:t>Wendy Smith</w:t>
            </w:r>
          </w:p>
        </w:tc>
        <w:tc>
          <w:tcPr>
            <w:tcW w:w="2410" w:type="dxa"/>
          </w:tcPr>
          <w:p w:rsidR="00903086" w:rsidRDefault="008C79ED" w:rsidP="00357496">
            <w:pPr>
              <w:rPr>
                <w:rFonts w:ascii="Verdana" w:hAnsi="Verdana" w:cs="Verdana"/>
                <w:sz w:val="20"/>
                <w:szCs w:val="20"/>
              </w:rPr>
            </w:pPr>
            <w:r>
              <w:rPr>
                <w:rFonts w:ascii="Verdana" w:hAnsi="Verdana" w:cs="Verdana"/>
                <w:sz w:val="20"/>
                <w:szCs w:val="20"/>
              </w:rPr>
              <w:t>Provide any updates on upcoming Membership drive</w:t>
            </w:r>
          </w:p>
        </w:tc>
        <w:tc>
          <w:tcPr>
            <w:tcW w:w="8206" w:type="dxa"/>
          </w:tcPr>
          <w:p w:rsidR="00A533E0" w:rsidRPr="008C79ED" w:rsidRDefault="00A533E0" w:rsidP="0017778B">
            <w:pPr>
              <w:autoSpaceDE w:val="0"/>
              <w:autoSpaceDN w:val="0"/>
              <w:ind w:left="24"/>
              <w:rPr>
                <w:rFonts w:ascii="Verdana" w:hAnsi="Verdana"/>
                <w:color w:val="0000FF"/>
                <w:sz w:val="18"/>
                <w:szCs w:val="18"/>
              </w:rPr>
            </w:pPr>
          </w:p>
        </w:tc>
      </w:tr>
      <w:tr w:rsidR="00E65CB2"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E65CB2" w:rsidRDefault="00E65CB2" w:rsidP="00357496">
            <w:pPr>
              <w:jc w:val="center"/>
              <w:rPr>
                <w:rFonts w:ascii="Verdana" w:hAnsi="Verdana" w:cs="Verdana"/>
                <w:sz w:val="20"/>
                <w:szCs w:val="20"/>
              </w:rPr>
            </w:pPr>
            <w:r>
              <w:rPr>
                <w:rFonts w:ascii="Verdana" w:hAnsi="Verdana" w:cs="Verdana"/>
                <w:sz w:val="20"/>
                <w:szCs w:val="20"/>
              </w:rPr>
              <w:t>Marcia Rhodus</w:t>
            </w:r>
          </w:p>
        </w:tc>
        <w:tc>
          <w:tcPr>
            <w:tcW w:w="2410" w:type="dxa"/>
          </w:tcPr>
          <w:p w:rsidR="00E65CB2" w:rsidRPr="004250C9" w:rsidRDefault="00E65CB2" w:rsidP="00357496">
            <w:pPr>
              <w:rPr>
                <w:rFonts w:ascii="Verdana" w:hAnsi="Verdana" w:cs="Verdana"/>
                <w:sz w:val="20"/>
                <w:szCs w:val="20"/>
              </w:rPr>
            </w:pPr>
            <w:r>
              <w:rPr>
                <w:rFonts w:ascii="Verdana" w:hAnsi="Verdana" w:cs="Verdana"/>
                <w:sz w:val="20"/>
                <w:szCs w:val="20"/>
              </w:rPr>
              <w:t>Provide updates on progress</w:t>
            </w:r>
          </w:p>
        </w:tc>
        <w:tc>
          <w:tcPr>
            <w:tcW w:w="8206" w:type="dxa"/>
          </w:tcPr>
          <w:p w:rsidR="00A123FA" w:rsidRPr="005F0F14" w:rsidRDefault="00A123FA" w:rsidP="00FB7AD4">
            <w:pPr>
              <w:spacing w:after="120"/>
              <w:rPr>
                <w:rFonts w:ascii="Verdana" w:hAnsi="Verdana" w:cs="Verdana"/>
                <w:color w:val="0000FF"/>
                <w:sz w:val="18"/>
                <w:szCs w:val="18"/>
              </w:rPr>
            </w:pP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6A1137" w:rsidP="006A1137">
            <w:pPr>
              <w:numPr>
                <w:ilvl w:val="0"/>
                <w:numId w:val="1"/>
              </w:numPr>
              <w:rPr>
                <w:rFonts w:ascii="Verdana" w:hAnsi="Verdana" w:cs="Verdana"/>
                <w:sz w:val="20"/>
                <w:szCs w:val="20"/>
              </w:rPr>
            </w:pPr>
            <w:r>
              <w:rPr>
                <w:rFonts w:ascii="Verdana" w:hAnsi="Verdana" w:cs="Verdana"/>
                <w:sz w:val="20"/>
                <w:szCs w:val="20"/>
              </w:rPr>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144FBD" w:rsidRPr="0017778B" w:rsidRDefault="004B16EB" w:rsidP="00FB7AD4">
            <w:pPr>
              <w:spacing w:after="120"/>
              <w:rPr>
                <w:rFonts w:ascii="Verdana" w:hAnsi="Verdana" w:cs="Verdana"/>
                <w:color w:val="FF0000"/>
                <w:sz w:val="18"/>
                <w:szCs w:val="18"/>
              </w:rPr>
            </w:pPr>
            <w:r w:rsidRPr="008B3BE0">
              <w:rPr>
                <w:rFonts w:ascii="Verdana" w:hAnsi="Verdana" w:cs="Verdana"/>
                <w:color w:val="0000FF"/>
                <w:sz w:val="18"/>
                <w:szCs w:val="18"/>
              </w:rPr>
              <w:t xml:space="preserve"> </w:t>
            </w: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4B16EB" w:rsidRPr="00226F7A" w:rsidRDefault="004B16EB" w:rsidP="00FB7AD4">
            <w:pPr>
              <w:spacing w:after="120"/>
              <w:rPr>
                <w:rFonts w:ascii="Verdana" w:hAnsi="Verdana" w:cs="Verdana"/>
                <w:bCs/>
                <w:color w:val="0000FF"/>
                <w:sz w:val="20"/>
                <w:szCs w:val="20"/>
              </w:rPr>
            </w:pPr>
            <w:r w:rsidRPr="00226F7A">
              <w:rPr>
                <w:rFonts w:ascii="Verdana" w:hAnsi="Verdana" w:cs="Verdana"/>
                <w:bCs/>
                <w:color w:val="0000FF"/>
                <w:sz w:val="20"/>
                <w:szCs w:val="20"/>
              </w:rPr>
              <w:t xml:space="preserve"> </w:t>
            </w:r>
          </w:p>
        </w:tc>
      </w:tr>
      <w:tr w:rsidR="008E16B7" w:rsidRPr="004250C9" w:rsidTr="00546F0B">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8E16B7" w:rsidRDefault="008E16B7" w:rsidP="008E16B7">
            <w:pPr>
              <w:numPr>
                <w:ilvl w:val="0"/>
                <w:numId w:val="1"/>
              </w:numPr>
              <w:rPr>
                <w:rFonts w:ascii="Verdana" w:hAnsi="Verdana" w:cs="Verdana"/>
                <w:sz w:val="20"/>
                <w:szCs w:val="20"/>
              </w:rPr>
            </w:pPr>
            <w:r>
              <w:rPr>
                <w:rFonts w:ascii="Verdana" w:hAnsi="Verdana" w:cs="Verdana"/>
                <w:sz w:val="20"/>
                <w:szCs w:val="20"/>
              </w:rPr>
              <w:t>New Business</w:t>
            </w:r>
          </w:p>
        </w:tc>
        <w:tc>
          <w:tcPr>
            <w:tcW w:w="1349" w:type="dxa"/>
            <w:gridSpan w:val="2"/>
          </w:tcPr>
          <w:p w:rsidR="008E16B7" w:rsidRDefault="008E16B7" w:rsidP="00546F0B">
            <w:pPr>
              <w:jc w:val="center"/>
              <w:rPr>
                <w:rFonts w:ascii="Verdana" w:hAnsi="Verdana" w:cs="Verdana"/>
                <w:sz w:val="20"/>
                <w:szCs w:val="20"/>
              </w:rPr>
            </w:pPr>
            <w:r>
              <w:rPr>
                <w:rFonts w:ascii="Verdana" w:hAnsi="Verdana" w:cs="Verdana"/>
                <w:sz w:val="20"/>
                <w:szCs w:val="20"/>
              </w:rPr>
              <w:t>Marcia Rhodus</w:t>
            </w:r>
          </w:p>
        </w:tc>
        <w:tc>
          <w:tcPr>
            <w:tcW w:w="2410" w:type="dxa"/>
          </w:tcPr>
          <w:p w:rsidR="008E16B7" w:rsidRDefault="008E16B7" w:rsidP="00546F0B">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8E16B7" w:rsidRPr="005F0F14" w:rsidRDefault="008E16B7" w:rsidP="00546F0B">
            <w:pPr>
              <w:spacing w:after="120"/>
              <w:ind w:left="261"/>
              <w:rPr>
                <w:rFonts w:ascii="Verdana" w:hAnsi="Verdana" w:cs="Verdana"/>
                <w:color w:val="0000FF"/>
                <w:sz w:val="18"/>
                <w:szCs w:val="18"/>
              </w:rPr>
            </w:pP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8E16B7">
            <w:pPr>
              <w:numPr>
                <w:ilvl w:val="0"/>
                <w:numId w:val="1"/>
              </w:numPr>
              <w:rPr>
                <w:rFonts w:ascii="Verdana" w:hAnsi="Verdana" w:cs="Verdana"/>
                <w:sz w:val="20"/>
                <w:szCs w:val="20"/>
              </w:rPr>
            </w:pPr>
            <w:r>
              <w:rPr>
                <w:rFonts w:ascii="Verdana" w:hAnsi="Verdana" w:cs="Verdana"/>
                <w:sz w:val="20"/>
                <w:szCs w:val="20"/>
              </w:rPr>
              <w:lastRenderedPageBreak/>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9A11DE" w:rsidRPr="00E20717" w:rsidRDefault="009A11DE" w:rsidP="008B3BE0">
            <w:pPr>
              <w:jc w:val="both"/>
              <w:rPr>
                <w:rFonts w:ascii="Verdana" w:hAnsi="Verdana" w:cs="Verdana"/>
                <w:bCs/>
                <w:sz w:val="20"/>
                <w:szCs w:val="20"/>
              </w:rPr>
            </w:pP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8E16B7">
            <w:pPr>
              <w:numPr>
                <w:ilvl w:val="0"/>
                <w:numId w:val="1"/>
              </w:numPr>
              <w:rPr>
                <w:rFonts w:ascii="Verdana" w:hAnsi="Verdana" w:cs="Verdana"/>
                <w:sz w:val="20"/>
                <w:szCs w:val="20"/>
              </w:rPr>
            </w:pPr>
            <w:r>
              <w:rPr>
                <w:rFonts w:ascii="Verdana" w:hAnsi="Verdana" w:cs="Verdana"/>
                <w:sz w:val="20"/>
                <w:szCs w:val="20"/>
              </w:rPr>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870"/>
            </w:tblGrid>
            <w:tr w:rsidR="00931A1C" w:rsidRPr="00E20717" w:rsidTr="00917CBA">
              <w:trPr>
                <w:trHeight w:val="278"/>
              </w:trPr>
              <w:tc>
                <w:tcPr>
                  <w:tcW w:w="3856"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AP -Lorie</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MT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AR -Frank Rydl</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PA -Jerry Coup</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CN -Jessica Perry</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Seed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CP -Victoria</w:t>
                  </w:r>
                </w:p>
              </w:tc>
              <w:tc>
                <w:tcPr>
                  <w:tcW w:w="3870"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No one from OH or Feed</w:t>
                  </w:r>
                </w:p>
              </w:tc>
            </w:tr>
            <w:tr w:rsidR="000E543F" w:rsidRPr="00E20717" w:rsidTr="00DF1748">
              <w:tc>
                <w:tcPr>
                  <w:tcW w:w="7726" w:type="dxa"/>
                  <w:gridSpan w:val="2"/>
                  <w:shd w:val="clear" w:color="auto" w:fill="auto"/>
                </w:tcPr>
                <w:p w:rsidR="00EA2A87" w:rsidRDefault="00EA2A87" w:rsidP="00EA2A87">
                  <w:pPr>
                    <w:jc w:val="both"/>
                    <w:rPr>
                      <w:rFonts w:ascii="Verdana" w:hAnsi="Verdana" w:cs="Verdana"/>
                      <w:bCs/>
                      <w:color w:val="FF0000"/>
                      <w:sz w:val="20"/>
                      <w:szCs w:val="20"/>
                    </w:rPr>
                  </w:pPr>
                </w:p>
                <w:p w:rsidR="00EA2A87" w:rsidRDefault="00EA2A87" w:rsidP="00EA2A87">
                  <w:pPr>
                    <w:jc w:val="both"/>
                    <w:rPr>
                      <w:rFonts w:ascii="Verdana" w:hAnsi="Verdana" w:cs="Verdana"/>
                      <w:bCs/>
                      <w:sz w:val="20"/>
                      <w:szCs w:val="20"/>
                    </w:rPr>
                  </w:pPr>
                  <w:r w:rsidRPr="00A023DD">
                    <w:rPr>
                      <w:rFonts w:ascii="Verdana" w:hAnsi="Verdana" w:cs="Verdana"/>
                      <w:bCs/>
                      <w:sz w:val="20"/>
                      <w:szCs w:val="20"/>
                    </w:rPr>
                    <w:t>Items to be taken to Councils:</w:t>
                  </w:r>
                </w:p>
                <w:p w:rsidR="000E543F" w:rsidRPr="00917CBA" w:rsidRDefault="000E543F" w:rsidP="00A123FA">
                  <w:pPr>
                    <w:pStyle w:val="ListParagraph"/>
                    <w:numPr>
                      <w:ilvl w:val="0"/>
                      <w:numId w:val="19"/>
                    </w:numPr>
                    <w:ind w:left="360"/>
                    <w:jc w:val="both"/>
                    <w:rPr>
                      <w:rFonts w:ascii="Verdana" w:hAnsi="Verdana" w:cs="Verdana"/>
                      <w:bCs/>
                      <w:sz w:val="20"/>
                      <w:szCs w:val="20"/>
                    </w:rPr>
                  </w:pP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8E16B7">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tcPr>
          <w:p w:rsidR="000D490C" w:rsidRDefault="00CD7569" w:rsidP="00203039">
            <w:pPr>
              <w:spacing w:after="120"/>
              <w:jc w:val="both"/>
              <w:rPr>
                <w:rFonts w:ascii="Verdana" w:hAnsi="Verdana" w:cs="Verdana"/>
                <w:b/>
                <w:i/>
                <w:snapToGrid w:val="0"/>
                <w:color w:val="0000FF"/>
                <w:sz w:val="18"/>
                <w:szCs w:val="18"/>
              </w:rPr>
            </w:pPr>
            <w:r w:rsidRPr="00042017">
              <w:rPr>
                <w:rFonts w:ascii="Verdana" w:hAnsi="Verdana" w:cs="Verdana"/>
                <w:b/>
                <w:i/>
                <w:snapToGrid w:val="0"/>
                <w:color w:val="0000FF"/>
                <w:sz w:val="18"/>
                <w:szCs w:val="18"/>
              </w:rPr>
              <w:t xml:space="preserve">Next meeting </w:t>
            </w:r>
            <w:r w:rsidR="006823F1">
              <w:rPr>
                <w:rFonts w:ascii="Verdana" w:hAnsi="Verdana" w:cs="Verdana"/>
                <w:b/>
                <w:i/>
                <w:snapToGrid w:val="0"/>
                <w:color w:val="0000FF"/>
                <w:sz w:val="18"/>
                <w:szCs w:val="18"/>
              </w:rPr>
              <w:t>0</w:t>
            </w:r>
            <w:r w:rsidR="00C40C08">
              <w:rPr>
                <w:rFonts w:ascii="Verdana" w:hAnsi="Verdana" w:cs="Verdana"/>
                <w:b/>
                <w:i/>
                <w:snapToGrid w:val="0"/>
                <w:color w:val="0000FF"/>
                <w:sz w:val="18"/>
                <w:szCs w:val="18"/>
              </w:rPr>
              <w:t>8</w:t>
            </w:r>
            <w:r>
              <w:rPr>
                <w:rFonts w:ascii="Verdana" w:hAnsi="Verdana" w:cs="Verdana"/>
                <w:b/>
                <w:i/>
                <w:snapToGrid w:val="0"/>
                <w:color w:val="0000FF"/>
                <w:sz w:val="18"/>
                <w:szCs w:val="18"/>
              </w:rPr>
              <w:t>/</w:t>
            </w:r>
            <w:r w:rsidR="00C40C08">
              <w:rPr>
                <w:rFonts w:ascii="Verdana" w:hAnsi="Verdana" w:cs="Verdana"/>
                <w:b/>
                <w:i/>
                <w:snapToGrid w:val="0"/>
                <w:color w:val="0000FF"/>
                <w:sz w:val="18"/>
                <w:szCs w:val="18"/>
              </w:rPr>
              <w:t>3</w:t>
            </w:r>
            <w:r>
              <w:rPr>
                <w:rFonts w:ascii="Verdana" w:hAnsi="Verdana" w:cs="Verdana"/>
                <w:b/>
                <w:i/>
                <w:snapToGrid w:val="0"/>
                <w:color w:val="0000FF"/>
                <w:sz w:val="18"/>
                <w:szCs w:val="18"/>
              </w:rPr>
              <w:t>/</w:t>
            </w:r>
            <w:r w:rsidR="006823F1">
              <w:rPr>
                <w:rFonts w:ascii="Verdana" w:hAnsi="Verdana" w:cs="Verdana"/>
                <w:b/>
                <w:i/>
                <w:snapToGrid w:val="0"/>
                <w:color w:val="0000FF"/>
                <w:sz w:val="18"/>
                <w:szCs w:val="18"/>
              </w:rPr>
              <w:t>2012</w:t>
            </w:r>
            <w:r>
              <w:rPr>
                <w:rFonts w:ascii="Verdana" w:hAnsi="Verdana" w:cs="Verdana"/>
                <w:b/>
                <w:i/>
                <w:snapToGrid w:val="0"/>
                <w:color w:val="0000FF"/>
                <w:sz w:val="18"/>
                <w:szCs w:val="18"/>
              </w:rPr>
              <w:t xml:space="preserve">   11:</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PM EDT (</w:t>
            </w:r>
            <w:r>
              <w:rPr>
                <w:rFonts w:ascii="Verdana" w:hAnsi="Verdana" w:cs="Verdana"/>
                <w:b/>
                <w:i/>
                <w:snapToGrid w:val="0"/>
                <w:color w:val="0000FF"/>
                <w:sz w:val="18"/>
                <w:szCs w:val="18"/>
              </w:rPr>
              <w:t>10:</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CT, </w:t>
            </w:r>
            <w:r>
              <w:rPr>
                <w:rFonts w:ascii="Verdana" w:hAnsi="Verdana" w:cs="Verdana"/>
                <w:b/>
                <w:i/>
                <w:snapToGrid w:val="0"/>
                <w:color w:val="0000FF"/>
                <w:sz w:val="18"/>
                <w:szCs w:val="18"/>
              </w:rPr>
              <w:t>9:</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MT, </w:t>
            </w:r>
            <w:r>
              <w:rPr>
                <w:rFonts w:ascii="Verdana" w:hAnsi="Verdana" w:cs="Verdana"/>
                <w:b/>
                <w:i/>
                <w:snapToGrid w:val="0"/>
                <w:color w:val="0000FF"/>
                <w:sz w:val="18"/>
                <w:szCs w:val="18"/>
              </w:rPr>
              <w:t>8:</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PT)</w:t>
            </w:r>
          </w:p>
          <w:p w:rsidR="00203039" w:rsidRDefault="00C40C08" w:rsidP="008B3BE0">
            <w:pPr>
              <w:spacing w:after="120"/>
              <w:jc w:val="both"/>
              <w:rPr>
                <w:rFonts w:ascii="Verdana" w:hAnsi="Verdana" w:cs="Verdana"/>
                <w:b/>
                <w:color w:val="0000FF"/>
                <w:sz w:val="18"/>
                <w:szCs w:val="18"/>
              </w:rPr>
            </w:pPr>
            <w:r>
              <w:rPr>
                <w:rFonts w:ascii="Calibri" w:hAnsi="Calibri" w:cs="Calibri"/>
                <w:color w:val="000000"/>
                <w:sz w:val="22"/>
                <w:szCs w:val="22"/>
              </w:rPr>
              <w:t xml:space="preserve">Sara Novak </w:t>
            </w:r>
            <w:r w:rsidR="00203039">
              <w:rPr>
                <w:rFonts w:ascii="Calibri" w:hAnsi="Calibri" w:cs="Calibri"/>
                <w:color w:val="000000"/>
                <w:sz w:val="22"/>
                <w:szCs w:val="22"/>
              </w:rPr>
              <w:t>– Note Taker</w:t>
            </w:r>
            <w:r w:rsidR="0079595C">
              <w:rPr>
                <w:rFonts w:ascii="Calibri" w:hAnsi="Calibri" w:cs="Calibri"/>
                <w:color w:val="000000"/>
                <w:sz w:val="22"/>
                <w:szCs w:val="22"/>
              </w:rPr>
              <w:t xml:space="preserve">  </w:t>
            </w:r>
          </w:p>
        </w:tc>
      </w:tr>
    </w:tbl>
    <w:p w:rsidR="001247A5" w:rsidRDefault="001247A5">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76"/>
        <w:gridCol w:w="7974"/>
      </w:tblGrid>
      <w:tr w:rsidR="000D490C" w:rsidRPr="004250C9" w:rsidTr="00281AD4">
        <w:tc>
          <w:tcPr>
            <w:tcW w:w="15298" w:type="dxa"/>
            <w:gridSpan w:val="3"/>
          </w:tcPr>
          <w:p w:rsidR="000D490C" w:rsidRPr="004250C9" w:rsidRDefault="000D490C" w:rsidP="006A1137">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6A1137">
              <w:rPr>
                <w:rFonts w:ascii="Verdana" w:hAnsi="Verdana" w:cs="Verdana"/>
                <w:b/>
                <w:bCs/>
                <w:sz w:val="20"/>
                <w:szCs w:val="20"/>
              </w:rPr>
              <w:t>5</w:t>
            </w:r>
            <w:r>
              <w:rPr>
                <w:rFonts w:ascii="Verdana" w:hAnsi="Verdana" w:cs="Verdana"/>
                <w:b/>
                <w:bCs/>
                <w:sz w:val="20"/>
                <w:szCs w:val="20"/>
              </w:rPr>
              <w:t>/</w:t>
            </w:r>
            <w:r w:rsidR="00F71889">
              <w:rPr>
                <w:rFonts w:ascii="Verdana" w:hAnsi="Verdana" w:cs="Verdana"/>
                <w:b/>
                <w:bCs/>
                <w:sz w:val="20"/>
                <w:szCs w:val="20"/>
              </w:rPr>
              <w:t>0</w:t>
            </w:r>
            <w:r w:rsidR="006A1137">
              <w:rPr>
                <w:rFonts w:ascii="Verdana" w:hAnsi="Verdana" w:cs="Verdana"/>
                <w:b/>
                <w:bCs/>
                <w:sz w:val="20"/>
                <w:szCs w:val="20"/>
              </w:rPr>
              <w:t>4</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42093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D490C" w:rsidRPr="004250C9" w:rsidTr="0042093C">
        <w:tc>
          <w:tcPr>
            <w:tcW w:w="2448" w:type="dxa"/>
          </w:tcPr>
          <w:p w:rsidR="000D490C" w:rsidRPr="0042093C" w:rsidRDefault="00C8100F"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 xml:space="preserve">Follow up with Marianne Embree, Christine </w:t>
            </w:r>
            <w:proofErr w:type="spellStart"/>
            <w:r>
              <w:rPr>
                <w:rFonts w:ascii="Verdana" w:hAnsi="Verdana" w:cs="Arial"/>
                <w:sz w:val="20"/>
                <w:szCs w:val="20"/>
                <w:lang w:eastAsia="ja-JP"/>
              </w:rPr>
              <w:t>Dingman</w:t>
            </w:r>
            <w:proofErr w:type="spellEnd"/>
            <w:r>
              <w:rPr>
                <w:rFonts w:ascii="Verdana" w:hAnsi="Verdana" w:cs="Arial"/>
                <w:sz w:val="20"/>
                <w:szCs w:val="20"/>
                <w:lang w:eastAsia="ja-JP"/>
              </w:rPr>
              <w:t xml:space="preserve"> and Marcia Rhodus on completion of the Value Propositions for Crop Nutrition and Seed.  Wendy to also provide current draft.</w:t>
            </w:r>
          </w:p>
        </w:tc>
        <w:tc>
          <w:tcPr>
            <w:tcW w:w="7974" w:type="dxa"/>
          </w:tcPr>
          <w:p w:rsidR="000D490C" w:rsidRDefault="00281AD4" w:rsidP="00F23337">
            <w:pPr>
              <w:spacing w:before="60" w:after="60"/>
              <w:rPr>
                <w:rFonts w:ascii="Verdana" w:hAnsi="Verdana" w:cs="Verdana"/>
                <w:i/>
                <w:color w:val="0000FF"/>
                <w:sz w:val="18"/>
                <w:szCs w:val="18"/>
              </w:rPr>
            </w:pPr>
            <w:r w:rsidRPr="00281AD4">
              <w:rPr>
                <w:rFonts w:ascii="Verdana" w:hAnsi="Verdana" w:cs="Verdana"/>
                <w:i/>
                <w:color w:val="0000FF"/>
                <w:sz w:val="18"/>
                <w:szCs w:val="18"/>
              </w:rPr>
              <w:t>Open</w:t>
            </w:r>
            <w:r w:rsidR="00D014DA">
              <w:rPr>
                <w:rFonts w:ascii="Verdana" w:hAnsi="Verdana" w:cs="Verdana"/>
                <w:i/>
                <w:color w:val="0000FF"/>
                <w:sz w:val="18"/>
                <w:szCs w:val="18"/>
              </w:rPr>
              <w:t xml:space="preserve"> </w:t>
            </w:r>
            <w:r w:rsidR="00D014DA" w:rsidRPr="00D014DA">
              <w:rPr>
                <w:rFonts w:ascii="Verdana" w:hAnsi="Verdana" w:cs="Verdana"/>
                <w:b/>
                <w:i/>
                <w:color w:val="FF0000"/>
                <w:sz w:val="18"/>
                <w:szCs w:val="18"/>
              </w:rPr>
              <w:t>In Progress</w:t>
            </w:r>
          </w:p>
          <w:p w:rsidR="00995BA2" w:rsidRPr="00995BA2" w:rsidRDefault="00995BA2" w:rsidP="00F23337">
            <w:pPr>
              <w:spacing w:before="60" w:after="60"/>
              <w:rPr>
                <w:rFonts w:ascii="Verdana" w:hAnsi="Verdana" w:cs="Verdana"/>
                <w:i/>
                <w:color w:val="FF0000"/>
                <w:sz w:val="18"/>
                <w:szCs w:val="18"/>
              </w:rPr>
            </w:pPr>
          </w:p>
        </w:tc>
      </w:tr>
      <w:tr w:rsidR="00C5324B" w:rsidRPr="004250C9" w:rsidTr="0042093C">
        <w:tc>
          <w:tcPr>
            <w:tcW w:w="2448" w:type="dxa"/>
          </w:tcPr>
          <w:p w:rsidR="00C5324B" w:rsidRPr="0042093C" w:rsidRDefault="0042093C"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followed up on AgGateway Facebook account – have 20 followers. Discussed Facebook with Joy Watson, a person who we hire to help us with the Annual Conference, and she is willing to take this one and update the Facebook account and keep it updated. Next step is to get her set-up as the administrator to the AgGateway Facebook Account. Initial focus – conference and mid-year meeting </w:t>
            </w:r>
          </w:p>
          <w:p w:rsidR="00C5324B" w:rsidRPr="00995BA2" w:rsidRDefault="00144FBD" w:rsidP="006A1137">
            <w:pPr>
              <w:spacing w:before="60" w:after="60"/>
              <w:rPr>
                <w:rFonts w:ascii="Verdana" w:hAnsi="Verdana" w:cs="Verdana"/>
                <w:i/>
                <w:color w:val="FF0000"/>
                <w:sz w:val="18"/>
                <w:szCs w:val="18"/>
              </w:rPr>
            </w:pPr>
            <w:r w:rsidRPr="00144FBD">
              <w:rPr>
                <w:rFonts w:ascii="Verdana" w:hAnsi="Verdana" w:cs="Verdana"/>
                <w:i/>
                <w:color w:val="0000FF"/>
                <w:sz w:val="18"/>
                <w:szCs w:val="18"/>
              </w:rPr>
              <w:t>Permanent part of the newsletter – add Facebook and Twitter-</w:t>
            </w:r>
            <w:r w:rsidR="00D014DA">
              <w:rPr>
                <w:rFonts w:ascii="Verdana" w:hAnsi="Verdana" w:cs="Verdana"/>
                <w:i/>
                <w:color w:val="0000FF"/>
                <w:sz w:val="18"/>
                <w:szCs w:val="18"/>
              </w:rPr>
              <w:t xml:space="preserve"> </w:t>
            </w:r>
            <w:r w:rsidR="00D014DA" w:rsidRPr="00D014DA">
              <w:rPr>
                <w:rFonts w:ascii="Verdana" w:hAnsi="Verdana" w:cs="Verdana"/>
                <w:b/>
                <w:i/>
                <w:color w:val="FF0000"/>
                <w:sz w:val="18"/>
                <w:szCs w:val="18"/>
              </w:rPr>
              <w:t>No Action</w:t>
            </w:r>
            <w:r w:rsidRPr="00144FBD">
              <w:rPr>
                <w:rFonts w:ascii="Verdana" w:hAnsi="Verdana" w:cs="Verdana"/>
                <w:i/>
                <w:color w:val="0000FF"/>
                <w:sz w:val="18"/>
                <w:szCs w:val="18"/>
              </w:rPr>
              <w:t xml:space="preserve"> </w:t>
            </w:r>
          </w:p>
        </w:tc>
      </w:tr>
      <w:tr w:rsidR="00193A1D" w:rsidRPr="004250C9" w:rsidTr="0042093C">
        <w:tc>
          <w:tcPr>
            <w:tcW w:w="2448" w:type="dxa"/>
          </w:tcPr>
          <w:p w:rsidR="00193A1D" w:rsidRPr="0042093C" w:rsidRDefault="0042093C" w:rsidP="00193A1D">
            <w:pPr>
              <w:spacing w:before="60" w:after="60"/>
              <w:rPr>
                <w:rFonts w:ascii="Verdana" w:hAnsi="Verdana" w:cs="Verdana"/>
                <w:bCs/>
                <w:sz w:val="20"/>
                <w:szCs w:val="20"/>
              </w:rPr>
            </w:pPr>
            <w:r w:rsidRPr="0042093C">
              <w:rPr>
                <w:rFonts w:ascii="Verdana" w:hAnsi="Verdana" w:cs="Verdana"/>
                <w:bCs/>
                <w:sz w:val="20"/>
                <w:szCs w:val="20"/>
              </w:rPr>
              <w:t xml:space="preserve">Wendy Smith </w:t>
            </w:r>
          </w:p>
        </w:tc>
        <w:tc>
          <w:tcPr>
            <w:tcW w:w="4876"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still waiting on feedback from the Council Chairs – sent an email this morning and will address at the Face to Face BOD meeting next week in Chicago. The offer will consist of a discounted membership to AgGateway which will also include a search/view only subscription to AGIIS, very attractive offer. We are in the process of interviewing people to hire as a part-time marketing communications coordinator and Wendy plans to use that resource to help draft the communication to the potential subscribers as we conduct the membership drive. Currently still planning to kick this off yet this month. </w:t>
            </w:r>
            <w:r w:rsidR="00D014DA" w:rsidRPr="00D014DA">
              <w:rPr>
                <w:rFonts w:ascii="Verdana" w:hAnsi="Verdana" w:cs="Verdana"/>
                <w:b/>
                <w:i/>
                <w:color w:val="FF0000"/>
                <w:sz w:val="18"/>
                <w:szCs w:val="18"/>
              </w:rPr>
              <w:t>In Progress</w:t>
            </w:r>
          </w:p>
          <w:p w:rsidR="00193A1D" w:rsidRPr="00995BA2" w:rsidRDefault="00193A1D" w:rsidP="00144FBD">
            <w:pPr>
              <w:spacing w:before="60" w:after="60"/>
              <w:rPr>
                <w:rFonts w:ascii="Verdana" w:hAnsi="Verdana" w:cs="Verdana"/>
                <w:i/>
                <w:color w:val="FF0000"/>
                <w:sz w:val="18"/>
                <w:szCs w:val="18"/>
              </w:rPr>
            </w:pP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42093C" w:rsidRPr="00496B0E" w:rsidRDefault="0042093C" w:rsidP="00546F0B">
            <w:pPr>
              <w:autoSpaceDE w:val="0"/>
              <w:autoSpaceDN w:val="0"/>
              <w:ind w:left="24"/>
              <w:rPr>
                <w:rFonts w:ascii="Verdana" w:hAnsi="Verdana" w:cs="Verdana"/>
                <w:bCs/>
                <w:sz w:val="20"/>
                <w:szCs w:val="20"/>
              </w:rPr>
            </w:pPr>
            <w:r w:rsidRPr="0042093C">
              <w:rPr>
                <w:rFonts w:ascii="Verdana" w:hAnsi="Verdana" w:cs="Verdana"/>
                <w:bCs/>
                <w:sz w:val="20"/>
                <w:szCs w:val="20"/>
              </w:rPr>
              <w:t xml:space="preserve">Send Nancy the Marketing Calendar information so it can be added to the newsletter.  </w:t>
            </w:r>
          </w:p>
        </w:tc>
        <w:tc>
          <w:tcPr>
            <w:tcW w:w="7974" w:type="dxa"/>
          </w:tcPr>
          <w:p w:rsidR="0042093C" w:rsidRPr="00D014DA" w:rsidRDefault="00D014DA" w:rsidP="00546F0B">
            <w:pPr>
              <w:spacing w:before="60" w:after="60"/>
              <w:rPr>
                <w:rFonts w:ascii="Verdana" w:hAnsi="Verdana" w:cs="Verdana"/>
                <w:b/>
                <w:i/>
                <w:color w:val="FF0000"/>
                <w:sz w:val="18"/>
                <w:szCs w:val="18"/>
              </w:rPr>
            </w:pPr>
            <w:r w:rsidRPr="00D014DA">
              <w:rPr>
                <w:rFonts w:ascii="Verdana" w:hAnsi="Verdana" w:cs="Verdana"/>
                <w:b/>
                <w:i/>
                <w:color w:val="FF0000"/>
                <w:sz w:val="18"/>
                <w:szCs w:val="18"/>
              </w:rPr>
              <w:t>On Going</w:t>
            </w:r>
          </w:p>
        </w:tc>
      </w:tr>
      <w:tr w:rsidR="006A1137" w:rsidRPr="004250C9" w:rsidTr="0042093C">
        <w:tc>
          <w:tcPr>
            <w:tcW w:w="2448" w:type="dxa"/>
          </w:tcPr>
          <w:p w:rsidR="006A1137" w:rsidRDefault="006A1137" w:rsidP="00357496">
            <w:pPr>
              <w:spacing w:before="60" w:after="60"/>
              <w:rPr>
                <w:rFonts w:ascii="Verdana" w:hAnsi="Verdana" w:cs="Verdana"/>
                <w:bCs/>
                <w:sz w:val="20"/>
                <w:szCs w:val="20"/>
              </w:rPr>
            </w:pPr>
            <w:r>
              <w:rPr>
                <w:rFonts w:ascii="Verdana" w:hAnsi="Verdana" w:cs="Verdana"/>
                <w:bCs/>
                <w:sz w:val="20"/>
                <w:szCs w:val="20"/>
              </w:rPr>
              <w:t>Marcia</w:t>
            </w:r>
            <w:r w:rsidR="0042093C">
              <w:rPr>
                <w:rFonts w:ascii="Verdana" w:hAnsi="Verdana" w:cs="Verdana"/>
                <w:bCs/>
                <w:sz w:val="20"/>
                <w:szCs w:val="20"/>
              </w:rPr>
              <w:t xml:space="preserve"> Rhodus</w:t>
            </w:r>
          </w:p>
        </w:tc>
        <w:tc>
          <w:tcPr>
            <w:tcW w:w="4876" w:type="dxa"/>
          </w:tcPr>
          <w:p w:rsidR="006A1137" w:rsidRPr="0042093C" w:rsidRDefault="006A113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Add the Experts, tips and tricks article discussion onto the July agenda for discussion so that we can attempt to implement in August.  </w:t>
            </w:r>
          </w:p>
          <w:p w:rsidR="006A1137" w:rsidRPr="00496B0E" w:rsidRDefault="006A1137" w:rsidP="0042093C">
            <w:pPr>
              <w:autoSpaceDE w:val="0"/>
              <w:autoSpaceDN w:val="0"/>
              <w:ind w:left="24"/>
              <w:rPr>
                <w:rFonts w:ascii="Verdana" w:hAnsi="Verdana" w:cs="Verdana"/>
                <w:bCs/>
                <w:sz w:val="20"/>
                <w:szCs w:val="20"/>
              </w:rPr>
            </w:pPr>
          </w:p>
        </w:tc>
        <w:tc>
          <w:tcPr>
            <w:tcW w:w="7974" w:type="dxa"/>
          </w:tcPr>
          <w:p w:rsidR="006A1137" w:rsidRPr="00D014DA" w:rsidRDefault="00D014DA" w:rsidP="00357496">
            <w:pPr>
              <w:spacing w:before="60" w:after="60"/>
              <w:rPr>
                <w:rFonts w:ascii="Verdana" w:hAnsi="Verdana" w:cs="Verdana"/>
                <w:b/>
                <w:i/>
                <w:color w:val="FF0000"/>
                <w:sz w:val="18"/>
                <w:szCs w:val="18"/>
              </w:rPr>
            </w:pPr>
            <w:r w:rsidRPr="00D014DA">
              <w:rPr>
                <w:rFonts w:ascii="Verdana" w:hAnsi="Verdana" w:cs="Verdana"/>
                <w:b/>
                <w:i/>
                <w:color w:val="FF0000"/>
                <w:sz w:val="18"/>
                <w:szCs w:val="18"/>
              </w:rPr>
              <w:t>On Going July Agenda</w:t>
            </w:r>
          </w:p>
        </w:tc>
      </w:tr>
      <w:tr w:rsidR="006A1137" w:rsidRPr="004250C9" w:rsidTr="0042093C">
        <w:tc>
          <w:tcPr>
            <w:tcW w:w="2448" w:type="dxa"/>
          </w:tcPr>
          <w:p w:rsidR="006A1137" w:rsidRDefault="00EA2A87" w:rsidP="00357496">
            <w:pPr>
              <w:spacing w:before="60" w:after="60"/>
              <w:rPr>
                <w:rFonts w:ascii="Verdana" w:hAnsi="Verdana" w:cs="Verdana"/>
                <w:bCs/>
                <w:sz w:val="20"/>
                <w:szCs w:val="20"/>
              </w:rPr>
            </w:pPr>
            <w:r>
              <w:rPr>
                <w:rFonts w:ascii="Verdana" w:hAnsi="Verdana" w:cs="Verdana"/>
                <w:bCs/>
                <w:sz w:val="20"/>
                <w:szCs w:val="20"/>
              </w:rPr>
              <w:t>Liaisons</w:t>
            </w:r>
          </w:p>
        </w:tc>
        <w:tc>
          <w:tcPr>
            <w:tcW w:w="4876" w:type="dxa"/>
          </w:tcPr>
          <w:p w:rsidR="006A1137" w:rsidRPr="00496B0E" w:rsidRDefault="00EA2A87" w:rsidP="00CE1C2B">
            <w:pPr>
              <w:autoSpaceDE w:val="0"/>
              <w:autoSpaceDN w:val="0"/>
              <w:ind w:left="24"/>
              <w:rPr>
                <w:rFonts w:ascii="Verdana" w:hAnsi="Verdana" w:cs="Verdana"/>
                <w:bCs/>
                <w:sz w:val="20"/>
                <w:szCs w:val="20"/>
              </w:rPr>
            </w:pPr>
            <w:r w:rsidRPr="0042093C">
              <w:rPr>
                <w:rFonts w:ascii="Verdana" w:hAnsi="Verdana" w:cs="Verdana"/>
                <w:bCs/>
                <w:sz w:val="20"/>
                <w:szCs w:val="20"/>
              </w:rPr>
              <w:t xml:space="preserve">Each lead council liaison will contact their Council Chair requesting they add an Agenda item to their Mid-year Meeting to address the “Sell sheet”.  A plan needs to be developed to edit or write the document before the end of the year.  The liaison needs to communicate it to their chairs by May 16th.  </w:t>
            </w:r>
          </w:p>
        </w:tc>
        <w:tc>
          <w:tcPr>
            <w:tcW w:w="7974" w:type="dxa"/>
          </w:tcPr>
          <w:p w:rsidR="006A1137" w:rsidRPr="00D014DA" w:rsidRDefault="00D014DA" w:rsidP="00357496">
            <w:pPr>
              <w:spacing w:before="60" w:after="60"/>
              <w:rPr>
                <w:rFonts w:ascii="Verdana" w:hAnsi="Verdana" w:cs="Verdana"/>
                <w:b/>
                <w:i/>
                <w:color w:val="FF0000"/>
                <w:sz w:val="18"/>
                <w:szCs w:val="18"/>
              </w:rPr>
            </w:pPr>
            <w:r w:rsidRPr="00D014DA">
              <w:rPr>
                <w:rFonts w:ascii="Verdana" w:hAnsi="Verdana" w:cs="Verdana"/>
                <w:b/>
                <w:i/>
                <w:color w:val="FF0000"/>
                <w:sz w:val="18"/>
                <w:szCs w:val="18"/>
              </w:rPr>
              <w:t>Complete except for CP which will be done on next call</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Marcia</w:t>
            </w:r>
          </w:p>
        </w:tc>
        <w:tc>
          <w:tcPr>
            <w:tcW w:w="4876" w:type="dxa"/>
          </w:tcPr>
          <w:p w:rsidR="00C40C08" w:rsidRPr="0042093C" w:rsidRDefault="00C40C08" w:rsidP="00C40C08">
            <w:pPr>
              <w:autoSpaceDE w:val="0"/>
              <w:autoSpaceDN w:val="0"/>
              <w:ind w:left="24"/>
              <w:rPr>
                <w:rFonts w:ascii="Verdana" w:hAnsi="Verdana" w:cs="Verdana"/>
                <w:bCs/>
                <w:sz w:val="20"/>
                <w:szCs w:val="20"/>
              </w:rPr>
            </w:pPr>
            <w:r>
              <w:rPr>
                <w:rFonts w:ascii="Verdana" w:hAnsi="Verdana"/>
                <w:sz w:val="20"/>
                <w:szCs w:val="20"/>
              </w:rPr>
              <w:t>Work on creating a short survey targeted at those who attended the new attendee session.  Want their feedback on tools that could help them become more informed about AgGateway.</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lastRenderedPageBreak/>
              <w:t>Jessica</w:t>
            </w:r>
            <w:r>
              <w:rPr>
                <w:rFonts w:ascii="Verdana" w:hAnsi="Verdana"/>
                <w:sz w:val="20"/>
                <w:szCs w:val="20"/>
              </w:rPr>
              <w:tab/>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 xml:space="preserve">Contact Jeff Lowe @ </w:t>
            </w:r>
            <w:proofErr w:type="spellStart"/>
            <w:r>
              <w:rPr>
                <w:rFonts w:ascii="Verdana" w:hAnsi="Verdana"/>
                <w:sz w:val="20"/>
                <w:szCs w:val="20"/>
              </w:rPr>
              <w:t>Informatica</w:t>
            </w:r>
            <w:proofErr w:type="spellEnd"/>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Frank</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 xml:space="preserve">Contact Sharma </w:t>
            </w:r>
            <w:proofErr w:type="spellStart"/>
            <w:r>
              <w:rPr>
                <w:rFonts w:ascii="Verdana" w:hAnsi="Verdana"/>
                <w:sz w:val="20"/>
                <w:szCs w:val="20"/>
              </w:rPr>
              <w:t>Gaurau</w:t>
            </w:r>
            <w:proofErr w:type="spellEnd"/>
            <w:r>
              <w:rPr>
                <w:rFonts w:ascii="Verdana" w:hAnsi="Verdana"/>
                <w:sz w:val="20"/>
                <w:szCs w:val="20"/>
              </w:rPr>
              <w:t xml:space="preserve"> @ Becker Underwood</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Sara</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Trade Assn. that are Ag Gateway members to get meeting dates on their calendars</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Dave</w:t>
            </w:r>
          </w:p>
        </w:tc>
        <w:tc>
          <w:tcPr>
            <w:tcW w:w="4876" w:type="dxa"/>
          </w:tcPr>
          <w:p w:rsidR="00C40C08" w:rsidRPr="0042093C" w:rsidRDefault="00C40C08" w:rsidP="00C40C08">
            <w:pPr>
              <w:rPr>
                <w:rFonts w:ascii="Verdana" w:hAnsi="Verdana" w:cs="Verdana"/>
                <w:bCs/>
                <w:sz w:val="20"/>
                <w:szCs w:val="20"/>
              </w:rPr>
            </w:pPr>
            <w:r>
              <w:rPr>
                <w:rFonts w:ascii="Verdana" w:hAnsi="Verdana"/>
                <w:sz w:val="20"/>
                <w:szCs w:val="20"/>
              </w:rPr>
              <w:t>Lead a LinkedIn discussion on the next call (Marcia to put on the agenda) Create task force??</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Rod</w:t>
            </w:r>
          </w:p>
        </w:tc>
        <w:tc>
          <w:tcPr>
            <w:tcW w:w="4876" w:type="dxa"/>
          </w:tcPr>
          <w:p w:rsidR="00C40C08" w:rsidRDefault="00C40C08" w:rsidP="00C40C08">
            <w:pPr>
              <w:rPr>
                <w:rFonts w:ascii="Verdana" w:hAnsi="Verdana"/>
                <w:sz w:val="20"/>
                <w:szCs w:val="20"/>
              </w:rPr>
            </w:pPr>
            <w:r>
              <w:rPr>
                <w:rFonts w:ascii="Verdana" w:hAnsi="Verdana"/>
                <w:sz w:val="20"/>
                <w:szCs w:val="20"/>
              </w:rPr>
              <w:t>Provide contacts to Sara of Trade Assn. that are members of Ag Gateway</w:t>
            </w:r>
          </w:p>
        </w:tc>
        <w:tc>
          <w:tcPr>
            <w:tcW w:w="7974" w:type="dxa"/>
          </w:tcPr>
          <w:p w:rsidR="00C40C08" w:rsidRDefault="00C40C08" w:rsidP="00357496">
            <w:pPr>
              <w:spacing w:before="60" w:after="60"/>
              <w:rPr>
                <w:rFonts w:ascii="Verdana" w:hAnsi="Verdana" w:cs="Verdana"/>
                <w:b/>
                <w:i/>
                <w:color w:val="FF0000"/>
                <w:sz w:val="18"/>
                <w:szCs w:val="18"/>
              </w:rPr>
            </w:pPr>
          </w:p>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Marcia</w:t>
            </w:r>
            <w:r>
              <w:rPr>
                <w:rFonts w:ascii="Verdana" w:hAnsi="Verdana"/>
                <w:sz w:val="20"/>
                <w:szCs w:val="20"/>
              </w:rPr>
              <w:tab/>
            </w:r>
          </w:p>
        </w:tc>
        <w:tc>
          <w:tcPr>
            <w:tcW w:w="4876" w:type="dxa"/>
          </w:tcPr>
          <w:p w:rsidR="00C40C08" w:rsidRDefault="00C40C08" w:rsidP="00C40C08">
            <w:pPr>
              <w:rPr>
                <w:rFonts w:ascii="Verdana" w:hAnsi="Verdana"/>
                <w:sz w:val="20"/>
                <w:szCs w:val="20"/>
              </w:rPr>
            </w:pPr>
            <w:r>
              <w:rPr>
                <w:rFonts w:ascii="Verdana" w:hAnsi="Verdana"/>
                <w:sz w:val="20"/>
                <w:szCs w:val="20"/>
              </w:rPr>
              <w:t>Contact Tim Piper to fill in for Rod on Conner’s Corner</w:t>
            </w:r>
          </w:p>
        </w:tc>
        <w:tc>
          <w:tcPr>
            <w:tcW w:w="7974" w:type="dxa"/>
          </w:tcPr>
          <w:p w:rsidR="00C40C08" w:rsidRDefault="00C40C08" w:rsidP="00357496">
            <w:pPr>
              <w:spacing w:before="60" w:after="60"/>
              <w:rPr>
                <w:rFonts w:ascii="Verdana" w:hAnsi="Verdana" w:cs="Verdana"/>
                <w:b/>
                <w:i/>
                <w:color w:val="FF0000"/>
                <w:sz w:val="18"/>
                <w:szCs w:val="18"/>
              </w:rPr>
            </w:pPr>
          </w:p>
        </w:tc>
      </w:tr>
    </w:tbl>
    <w:p w:rsidR="0060306F" w:rsidRDefault="0060306F"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F02D84" w:rsidP="00357496">
            <w:pPr>
              <w:rPr>
                <w:rFonts w:ascii="Calibri" w:hAnsi="Calibri" w:cs="Calibri"/>
                <w:color w:val="000000"/>
                <w:sz w:val="22"/>
                <w:szCs w:val="22"/>
              </w:rPr>
            </w:pPr>
            <w:r w:rsidRPr="00F02D84">
              <w:rPr>
                <w:rFonts w:ascii="Calibri" w:hAnsi="Calibri" w:cs="Calibri"/>
                <w:color w:val="000000"/>
                <w:sz w:val="22"/>
                <w:szCs w:val="22"/>
              </w:rPr>
              <w:t>Andriana Doukas</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20-Jul-11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August</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17-Aug-11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September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2B" w:rsidRDefault="008D1E2B">
      <w:r>
        <w:separator/>
      </w:r>
    </w:p>
  </w:endnote>
  <w:endnote w:type="continuationSeparator" w:id="0">
    <w:p w:rsidR="008D1E2B" w:rsidRDefault="008D1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A07DD3" w:rsidRPr="007A777D">
      <w:rPr>
        <w:rFonts w:ascii="Arial" w:hAnsi="Arial" w:cs="Arial"/>
        <w:sz w:val="20"/>
      </w:rPr>
      <w:fldChar w:fldCharType="begin"/>
    </w:r>
    <w:r w:rsidRPr="007A777D">
      <w:rPr>
        <w:rFonts w:ascii="Arial" w:hAnsi="Arial" w:cs="Arial"/>
        <w:sz w:val="20"/>
      </w:rPr>
      <w:instrText xml:space="preserve"> PAGE </w:instrText>
    </w:r>
    <w:r w:rsidR="00A07DD3" w:rsidRPr="007A777D">
      <w:rPr>
        <w:rFonts w:ascii="Arial" w:hAnsi="Arial" w:cs="Arial"/>
        <w:sz w:val="20"/>
      </w:rPr>
      <w:fldChar w:fldCharType="separate"/>
    </w:r>
    <w:r w:rsidR="008B32B9">
      <w:rPr>
        <w:rFonts w:ascii="Arial" w:hAnsi="Arial" w:cs="Arial"/>
        <w:noProof/>
        <w:sz w:val="20"/>
      </w:rPr>
      <w:t>1</w:t>
    </w:r>
    <w:r w:rsidR="00A07DD3" w:rsidRPr="007A777D">
      <w:rPr>
        <w:rFonts w:ascii="Arial" w:hAnsi="Arial" w:cs="Arial"/>
        <w:sz w:val="20"/>
      </w:rPr>
      <w:fldChar w:fldCharType="end"/>
    </w:r>
    <w:r w:rsidRPr="007A777D">
      <w:rPr>
        <w:rFonts w:ascii="Arial" w:hAnsi="Arial" w:cs="Arial"/>
        <w:sz w:val="20"/>
      </w:rPr>
      <w:t xml:space="preserve"> of </w:t>
    </w:r>
    <w:r w:rsidR="00A07DD3" w:rsidRPr="007A777D">
      <w:rPr>
        <w:rFonts w:ascii="Arial" w:hAnsi="Arial" w:cs="Arial"/>
        <w:sz w:val="20"/>
      </w:rPr>
      <w:fldChar w:fldCharType="begin"/>
    </w:r>
    <w:r w:rsidRPr="007A777D">
      <w:rPr>
        <w:rFonts w:ascii="Arial" w:hAnsi="Arial" w:cs="Arial"/>
        <w:sz w:val="20"/>
      </w:rPr>
      <w:instrText xml:space="preserve"> NUMPAGES </w:instrText>
    </w:r>
    <w:r w:rsidR="00A07DD3" w:rsidRPr="007A777D">
      <w:rPr>
        <w:rFonts w:ascii="Arial" w:hAnsi="Arial" w:cs="Arial"/>
        <w:sz w:val="20"/>
      </w:rPr>
      <w:fldChar w:fldCharType="separate"/>
    </w:r>
    <w:r w:rsidR="008B32B9">
      <w:rPr>
        <w:rFonts w:ascii="Arial" w:hAnsi="Arial" w:cs="Arial"/>
        <w:noProof/>
        <w:sz w:val="20"/>
      </w:rPr>
      <w:t>5</w:t>
    </w:r>
    <w:r w:rsidR="00A07DD3"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2B" w:rsidRDefault="008D1E2B">
      <w:r>
        <w:separator/>
      </w:r>
    </w:p>
  </w:footnote>
  <w:footnote w:type="continuationSeparator" w:id="0">
    <w:p w:rsidR="008D1E2B" w:rsidRDefault="008D1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09E"/>
    <w:multiLevelType w:val="hybridMultilevel"/>
    <w:tmpl w:val="1946D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6B5D2381"/>
    <w:multiLevelType w:val="hybridMultilevel"/>
    <w:tmpl w:val="761A241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9"/>
  </w:num>
  <w:num w:numId="3">
    <w:abstractNumId w:val="6"/>
  </w:num>
  <w:num w:numId="4">
    <w:abstractNumId w:val="11"/>
  </w:num>
  <w:num w:numId="5">
    <w:abstractNumId w:val="4"/>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2"/>
  </w:num>
  <w:num w:numId="11">
    <w:abstractNumId w:val="17"/>
  </w:num>
  <w:num w:numId="12">
    <w:abstractNumId w:val="13"/>
  </w:num>
  <w:num w:numId="13">
    <w:abstractNumId w:val="14"/>
  </w:num>
  <w:num w:numId="14">
    <w:abstractNumId w:val="7"/>
  </w:num>
  <w:num w:numId="15">
    <w:abstractNumId w:val="0"/>
  </w:num>
  <w:num w:numId="16">
    <w:abstractNumId w:val="10"/>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900A1"/>
    <w:rsid w:val="00090252"/>
    <w:rsid w:val="000949FD"/>
    <w:rsid w:val="0009751E"/>
    <w:rsid w:val="000975E2"/>
    <w:rsid w:val="000A6773"/>
    <w:rsid w:val="000B37BF"/>
    <w:rsid w:val="000B3F91"/>
    <w:rsid w:val="000B699A"/>
    <w:rsid w:val="000C3876"/>
    <w:rsid w:val="000C42DA"/>
    <w:rsid w:val="000D490C"/>
    <w:rsid w:val="000D58B6"/>
    <w:rsid w:val="000E543F"/>
    <w:rsid w:val="000F44D2"/>
    <w:rsid w:val="000F4565"/>
    <w:rsid w:val="000F5E75"/>
    <w:rsid w:val="000F616E"/>
    <w:rsid w:val="0010015D"/>
    <w:rsid w:val="0010267C"/>
    <w:rsid w:val="00105299"/>
    <w:rsid w:val="0011057A"/>
    <w:rsid w:val="00110E19"/>
    <w:rsid w:val="00111E81"/>
    <w:rsid w:val="00116773"/>
    <w:rsid w:val="00117120"/>
    <w:rsid w:val="00121429"/>
    <w:rsid w:val="001217CC"/>
    <w:rsid w:val="001247A5"/>
    <w:rsid w:val="001327E0"/>
    <w:rsid w:val="00135B90"/>
    <w:rsid w:val="00142726"/>
    <w:rsid w:val="00144FBA"/>
    <w:rsid w:val="00144FBD"/>
    <w:rsid w:val="00145296"/>
    <w:rsid w:val="00150C47"/>
    <w:rsid w:val="0015370D"/>
    <w:rsid w:val="00160F79"/>
    <w:rsid w:val="00164A13"/>
    <w:rsid w:val="00171F77"/>
    <w:rsid w:val="0017778B"/>
    <w:rsid w:val="00180EE1"/>
    <w:rsid w:val="00184542"/>
    <w:rsid w:val="00190741"/>
    <w:rsid w:val="00191839"/>
    <w:rsid w:val="001930EB"/>
    <w:rsid w:val="00193A1D"/>
    <w:rsid w:val="001A3A93"/>
    <w:rsid w:val="001A48EC"/>
    <w:rsid w:val="001A5DB7"/>
    <w:rsid w:val="001B036F"/>
    <w:rsid w:val="001B14EE"/>
    <w:rsid w:val="001C00BB"/>
    <w:rsid w:val="001C058F"/>
    <w:rsid w:val="001C350F"/>
    <w:rsid w:val="001C622F"/>
    <w:rsid w:val="001D16A1"/>
    <w:rsid w:val="001D3311"/>
    <w:rsid w:val="001D38CB"/>
    <w:rsid w:val="001E02D9"/>
    <w:rsid w:val="001E326D"/>
    <w:rsid w:val="001E3650"/>
    <w:rsid w:val="001F078E"/>
    <w:rsid w:val="001F6F0E"/>
    <w:rsid w:val="001F795B"/>
    <w:rsid w:val="00203039"/>
    <w:rsid w:val="002073E2"/>
    <w:rsid w:val="00207672"/>
    <w:rsid w:val="002123ED"/>
    <w:rsid w:val="00216181"/>
    <w:rsid w:val="0021772B"/>
    <w:rsid w:val="00226F7A"/>
    <w:rsid w:val="00227035"/>
    <w:rsid w:val="002276AF"/>
    <w:rsid w:val="00230F38"/>
    <w:rsid w:val="00231D48"/>
    <w:rsid w:val="00236E4D"/>
    <w:rsid w:val="00237018"/>
    <w:rsid w:val="00244802"/>
    <w:rsid w:val="00246537"/>
    <w:rsid w:val="00255E24"/>
    <w:rsid w:val="00262504"/>
    <w:rsid w:val="00263A9F"/>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7F46"/>
    <w:rsid w:val="002E09D4"/>
    <w:rsid w:val="002E3E2A"/>
    <w:rsid w:val="002E481B"/>
    <w:rsid w:val="002E7CC9"/>
    <w:rsid w:val="002F2959"/>
    <w:rsid w:val="002F2F7F"/>
    <w:rsid w:val="002F3711"/>
    <w:rsid w:val="003041CB"/>
    <w:rsid w:val="003065E4"/>
    <w:rsid w:val="00307282"/>
    <w:rsid w:val="0030757D"/>
    <w:rsid w:val="003153E1"/>
    <w:rsid w:val="00320D08"/>
    <w:rsid w:val="00324D36"/>
    <w:rsid w:val="003256A6"/>
    <w:rsid w:val="00330F53"/>
    <w:rsid w:val="0033198F"/>
    <w:rsid w:val="00333B60"/>
    <w:rsid w:val="0033443B"/>
    <w:rsid w:val="00334FA7"/>
    <w:rsid w:val="00337CEB"/>
    <w:rsid w:val="00340450"/>
    <w:rsid w:val="003475A2"/>
    <w:rsid w:val="00351944"/>
    <w:rsid w:val="0035519D"/>
    <w:rsid w:val="00357496"/>
    <w:rsid w:val="00361BD1"/>
    <w:rsid w:val="00365051"/>
    <w:rsid w:val="00365708"/>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16C8E"/>
    <w:rsid w:val="0042093C"/>
    <w:rsid w:val="00422683"/>
    <w:rsid w:val="00422CA7"/>
    <w:rsid w:val="004241AA"/>
    <w:rsid w:val="004250C9"/>
    <w:rsid w:val="00426B74"/>
    <w:rsid w:val="00427BC5"/>
    <w:rsid w:val="00437307"/>
    <w:rsid w:val="0044009D"/>
    <w:rsid w:val="00444BAD"/>
    <w:rsid w:val="00456673"/>
    <w:rsid w:val="00457100"/>
    <w:rsid w:val="0046126D"/>
    <w:rsid w:val="00462D35"/>
    <w:rsid w:val="0047146B"/>
    <w:rsid w:val="0047363F"/>
    <w:rsid w:val="004743E8"/>
    <w:rsid w:val="004758B7"/>
    <w:rsid w:val="004811C2"/>
    <w:rsid w:val="00490ADD"/>
    <w:rsid w:val="004951C3"/>
    <w:rsid w:val="00496B0E"/>
    <w:rsid w:val="0049791B"/>
    <w:rsid w:val="004A071D"/>
    <w:rsid w:val="004A6383"/>
    <w:rsid w:val="004B16EB"/>
    <w:rsid w:val="004B529A"/>
    <w:rsid w:val="004B581E"/>
    <w:rsid w:val="004C01B9"/>
    <w:rsid w:val="004D1383"/>
    <w:rsid w:val="004D1E72"/>
    <w:rsid w:val="004D3752"/>
    <w:rsid w:val="004D5E09"/>
    <w:rsid w:val="004E00B9"/>
    <w:rsid w:val="004E24A2"/>
    <w:rsid w:val="004E6837"/>
    <w:rsid w:val="004F368A"/>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8F4"/>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33D1C"/>
    <w:rsid w:val="006429FB"/>
    <w:rsid w:val="00646C82"/>
    <w:rsid w:val="0066108D"/>
    <w:rsid w:val="00662680"/>
    <w:rsid w:val="006642B7"/>
    <w:rsid w:val="006660ED"/>
    <w:rsid w:val="0067026E"/>
    <w:rsid w:val="00677877"/>
    <w:rsid w:val="006823F1"/>
    <w:rsid w:val="00687A88"/>
    <w:rsid w:val="00693ADE"/>
    <w:rsid w:val="006A1137"/>
    <w:rsid w:val="006A726A"/>
    <w:rsid w:val="006A7D1A"/>
    <w:rsid w:val="006B3A6E"/>
    <w:rsid w:val="006B63CD"/>
    <w:rsid w:val="006C2EAB"/>
    <w:rsid w:val="006D1C5A"/>
    <w:rsid w:val="006D2613"/>
    <w:rsid w:val="006D4666"/>
    <w:rsid w:val="006D508F"/>
    <w:rsid w:val="006D736E"/>
    <w:rsid w:val="006E3B45"/>
    <w:rsid w:val="006E7920"/>
    <w:rsid w:val="00701916"/>
    <w:rsid w:val="00704C28"/>
    <w:rsid w:val="00706FAF"/>
    <w:rsid w:val="00711822"/>
    <w:rsid w:val="00712998"/>
    <w:rsid w:val="00712FB7"/>
    <w:rsid w:val="007140C9"/>
    <w:rsid w:val="00714FF9"/>
    <w:rsid w:val="007243A3"/>
    <w:rsid w:val="00725959"/>
    <w:rsid w:val="007276F0"/>
    <w:rsid w:val="00730FBC"/>
    <w:rsid w:val="00732195"/>
    <w:rsid w:val="0073240A"/>
    <w:rsid w:val="0074046C"/>
    <w:rsid w:val="00741E8D"/>
    <w:rsid w:val="00742420"/>
    <w:rsid w:val="007461A8"/>
    <w:rsid w:val="00752584"/>
    <w:rsid w:val="00755231"/>
    <w:rsid w:val="007608DB"/>
    <w:rsid w:val="007626D9"/>
    <w:rsid w:val="00763BB6"/>
    <w:rsid w:val="0077136D"/>
    <w:rsid w:val="007741C8"/>
    <w:rsid w:val="00781C8B"/>
    <w:rsid w:val="00786CB3"/>
    <w:rsid w:val="007907A8"/>
    <w:rsid w:val="0079595C"/>
    <w:rsid w:val="007967D3"/>
    <w:rsid w:val="00797168"/>
    <w:rsid w:val="007A095C"/>
    <w:rsid w:val="007A7169"/>
    <w:rsid w:val="007A777D"/>
    <w:rsid w:val="007C3213"/>
    <w:rsid w:val="007D63D9"/>
    <w:rsid w:val="007E512D"/>
    <w:rsid w:val="007F14DA"/>
    <w:rsid w:val="007F7807"/>
    <w:rsid w:val="0080459E"/>
    <w:rsid w:val="008055A1"/>
    <w:rsid w:val="00815F40"/>
    <w:rsid w:val="0081780F"/>
    <w:rsid w:val="0082185C"/>
    <w:rsid w:val="0083085F"/>
    <w:rsid w:val="00837FAB"/>
    <w:rsid w:val="00841DCE"/>
    <w:rsid w:val="008420C4"/>
    <w:rsid w:val="00844D63"/>
    <w:rsid w:val="00850FDE"/>
    <w:rsid w:val="00851EA0"/>
    <w:rsid w:val="0085351F"/>
    <w:rsid w:val="00854500"/>
    <w:rsid w:val="00855637"/>
    <w:rsid w:val="008657D0"/>
    <w:rsid w:val="0087486F"/>
    <w:rsid w:val="00876279"/>
    <w:rsid w:val="008778BE"/>
    <w:rsid w:val="00884A2A"/>
    <w:rsid w:val="0088795B"/>
    <w:rsid w:val="00890D62"/>
    <w:rsid w:val="00892071"/>
    <w:rsid w:val="00892E4D"/>
    <w:rsid w:val="00893EE9"/>
    <w:rsid w:val="0089493C"/>
    <w:rsid w:val="0089658D"/>
    <w:rsid w:val="008A09A1"/>
    <w:rsid w:val="008B32B9"/>
    <w:rsid w:val="008B3BE0"/>
    <w:rsid w:val="008B4FF0"/>
    <w:rsid w:val="008C18F0"/>
    <w:rsid w:val="008C6603"/>
    <w:rsid w:val="008C79ED"/>
    <w:rsid w:val="008D1E2B"/>
    <w:rsid w:val="008D2A26"/>
    <w:rsid w:val="008E16B7"/>
    <w:rsid w:val="008E63DA"/>
    <w:rsid w:val="008F4207"/>
    <w:rsid w:val="008F4A51"/>
    <w:rsid w:val="00902E65"/>
    <w:rsid w:val="00903086"/>
    <w:rsid w:val="00903741"/>
    <w:rsid w:val="009056AE"/>
    <w:rsid w:val="00905A1B"/>
    <w:rsid w:val="009128AD"/>
    <w:rsid w:val="00916BD8"/>
    <w:rsid w:val="009174A7"/>
    <w:rsid w:val="00917851"/>
    <w:rsid w:val="00917CBA"/>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50CA"/>
    <w:rsid w:val="00977F71"/>
    <w:rsid w:val="00981F74"/>
    <w:rsid w:val="00984555"/>
    <w:rsid w:val="00990A10"/>
    <w:rsid w:val="00995BA2"/>
    <w:rsid w:val="009965CE"/>
    <w:rsid w:val="00996608"/>
    <w:rsid w:val="009A11DE"/>
    <w:rsid w:val="009A59B3"/>
    <w:rsid w:val="009A7817"/>
    <w:rsid w:val="009B0CD8"/>
    <w:rsid w:val="009D0B7A"/>
    <w:rsid w:val="009D3A38"/>
    <w:rsid w:val="009D487B"/>
    <w:rsid w:val="009D5C63"/>
    <w:rsid w:val="009D6626"/>
    <w:rsid w:val="009D7CAB"/>
    <w:rsid w:val="009E4921"/>
    <w:rsid w:val="009E4A0D"/>
    <w:rsid w:val="009E73AB"/>
    <w:rsid w:val="009F1A39"/>
    <w:rsid w:val="009F53CC"/>
    <w:rsid w:val="00A0020D"/>
    <w:rsid w:val="00A023DD"/>
    <w:rsid w:val="00A07DD3"/>
    <w:rsid w:val="00A10AF8"/>
    <w:rsid w:val="00A123FA"/>
    <w:rsid w:val="00A14D04"/>
    <w:rsid w:val="00A152EA"/>
    <w:rsid w:val="00A22226"/>
    <w:rsid w:val="00A230BC"/>
    <w:rsid w:val="00A24B47"/>
    <w:rsid w:val="00A25945"/>
    <w:rsid w:val="00A30125"/>
    <w:rsid w:val="00A311D9"/>
    <w:rsid w:val="00A32F03"/>
    <w:rsid w:val="00A34CAF"/>
    <w:rsid w:val="00A4000A"/>
    <w:rsid w:val="00A40560"/>
    <w:rsid w:val="00A411B5"/>
    <w:rsid w:val="00A512B3"/>
    <w:rsid w:val="00A517CB"/>
    <w:rsid w:val="00A533E0"/>
    <w:rsid w:val="00A54A85"/>
    <w:rsid w:val="00A553FF"/>
    <w:rsid w:val="00A5597B"/>
    <w:rsid w:val="00A616CA"/>
    <w:rsid w:val="00A62461"/>
    <w:rsid w:val="00A667E4"/>
    <w:rsid w:val="00A66845"/>
    <w:rsid w:val="00A71A75"/>
    <w:rsid w:val="00A72E55"/>
    <w:rsid w:val="00A7300D"/>
    <w:rsid w:val="00A83E29"/>
    <w:rsid w:val="00A95FDB"/>
    <w:rsid w:val="00A979AF"/>
    <w:rsid w:val="00AA14A5"/>
    <w:rsid w:val="00AA2800"/>
    <w:rsid w:val="00AA3889"/>
    <w:rsid w:val="00AA43CD"/>
    <w:rsid w:val="00AA6EFF"/>
    <w:rsid w:val="00AB11B2"/>
    <w:rsid w:val="00AB40F5"/>
    <w:rsid w:val="00AB6F3E"/>
    <w:rsid w:val="00AC0FCF"/>
    <w:rsid w:val="00AC1385"/>
    <w:rsid w:val="00AC2524"/>
    <w:rsid w:val="00AC3CF3"/>
    <w:rsid w:val="00AC4331"/>
    <w:rsid w:val="00AD7D28"/>
    <w:rsid w:val="00AE082F"/>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3C49"/>
    <w:rsid w:val="00BB433A"/>
    <w:rsid w:val="00BB4D3F"/>
    <w:rsid w:val="00BC0CE9"/>
    <w:rsid w:val="00BC129A"/>
    <w:rsid w:val="00BC7382"/>
    <w:rsid w:val="00BD039A"/>
    <w:rsid w:val="00BD133B"/>
    <w:rsid w:val="00BD40F5"/>
    <w:rsid w:val="00BD69C3"/>
    <w:rsid w:val="00BF1484"/>
    <w:rsid w:val="00BF1794"/>
    <w:rsid w:val="00C06C5C"/>
    <w:rsid w:val="00C233A0"/>
    <w:rsid w:val="00C25E72"/>
    <w:rsid w:val="00C26098"/>
    <w:rsid w:val="00C30DA1"/>
    <w:rsid w:val="00C33DFD"/>
    <w:rsid w:val="00C35921"/>
    <w:rsid w:val="00C36437"/>
    <w:rsid w:val="00C379DB"/>
    <w:rsid w:val="00C40C08"/>
    <w:rsid w:val="00C4499C"/>
    <w:rsid w:val="00C46D17"/>
    <w:rsid w:val="00C5324B"/>
    <w:rsid w:val="00C544C4"/>
    <w:rsid w:val="00C555A1"/>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7B7D"/>
    <w:rsid w:val="00CC09EF"/>
    <w:rsid w:val="00CC1A37"/>
    <w:rsid w:val="00CD7569"/>
    <w:rsid w:val="00CE1C2B"/>
    <w:rsid w:val="00CE3753"/>
    <w:rsid w:val="00CE3794"/>
    <w:rsid w:val="00D014DA"/>
    <w:rsid w:val="00D04961"/>
    <w:rsid w:val="00D14432"/>
    <w:rsid w:val="00D17A6A"/>
    <w:rsid w:val="00D21DFC"/>
    <w:rsid w:val="00D27EC4"/>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1267"/>
    <w:rsid w:val="00D82A4C"/>
    <w:rsid w:val="00D83E7A"/>
    <w:rsid w:val="00D84755"/>
    <w:rsid w:val="00D90736"/>
    <w:rsid w:val="00D9149A"/>
    <w:rsid w:val="00D92495"/>
    <w:rsid w:val="00DA3154"/>
    <w:rsid w:val="00DA3FCC"/>
    <w:rsid w:val="00DA4792"/>
    <w:rsid w:val="00DB134D"/>
    <w:rsid w:val="00DB2865"/>
    <w:rsid w:val="00DB447E"/>
    <w:rsid w:val="00DC45E8"/>
    <w:rsid w:val="00DD4847"/>
    <w:rsid w:val="00DD589A"/>
    <w:rsid w:val="00DF2014"/>
    <w:rsid w:val="00DF268B"/>
    <w:rsid w:val="00DF36E4"/>
    <w:rsid w:val="00DF563F"/>
    <w:rsid w:val="00E02ECA"/>
    <w:rsid w:val="00E03695"/>
    <w:rsid w:val="00E1762C"/>
    <w:rsid w:val="00E2015C"/>
    <w:rsid w:val="00E20717"/>
    <w:rsid w:val="00E233B4"/>
    <w:rsid w:val="00E248A5"/>
    <w:rsid w:val="00E316A4"/>
    <w:rsid w:val="00E35F54"/>
    <w:rsid w:val="00E4191C"/>
    <w:rsid w:val="00E4322D"/>
    <w:rsid w:val="00E44088"/>
    <w:rsid w:val="00E44CB3"/>
    <w:rsid w:val="00E45FE2"/>
    <w:rsid w:val="00E500DD"/>
    <w:rsid w:val="00E53215"/>
    <w:rsid w:val="00E56CF4"/>
    <w:rsid w:val="00E604AD"/>
    <w:rsid w:val="00E65390"/>
    <w:rsid w:val="00E65CB2"/>
    <w:rsid w:val="00E67188"/>
    <w:rsid w:val="00E6721A"/>
    <w:rsid w:val="00E67B0D"/>
    <w:rsid w:val="00E77D14"/>
    <w:rsid w:val="00E8101B"/>
    <w:rsid w:val="00E81D35"/>
    <w:rsid w:val="00E8252B"/>
    <w:rsid w:val="00E9045C"/>
    <w:rsid w:val="00E908C8"/>
    <w:rsid w:val="00E94DC1"/>
    <w:rsid w:val="00E97B0B"/>
    <w:rsid w:val="00EA2A87"/>
    <w:rsid w:val="00EA2F61"/>
    <w:rsid w:val="00EB702A"/>
    <w:rsid w:val="00EB7B4B"/>
    <w:rsid w:val="00EC01BA"/>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3337"/>
    <w:rsid w:val="00F24BE8"/>
    <w:rsid w:val="00F261F7"/>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B7AD4"/>
    <w:rsid w:val="00FC2794"/>
    <w:rsid w:val="00FC36BA"/>
    <w:rsid w:val="00FC4C69"/>
    <w:rsid w:val="00FC59FC"/>
    <w:rsid w:val="00FC5A2D"/>
    <w:rsid w:val="00FD70B8"/>
    <w:rsid w:val="00FD750E"/>
    <w:rsid w:val="00FD7A84"/>
    <w:rsid w:val="00FE3945"/>
    <w:rsid w:val="00FE470C"/>
    <w:rsid w:val="00FE74F3"/>
    <w:rsid w:val="00FF275A"/>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1039</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6593</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5</cp:revision>
  <cp:lastPrinted>2012-01-05T19:43:00Z</cp:lastPrinted>
  <dcterms:created xsi:type="dcterms:W3CDTF">2012-08-02T14:20:00Z</dcterms:created>
  <dcterms:modified xsi:type="dcterms:W3CDTF">2012-08-02T14:27:00Z</dcterms:modified>
</cp:coreProperties>
</file>