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78" w:rsidRDefault="00356C57" w:rsidP="004521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AgGateway 201</w:t>
      </w:r>
      <w:r w:rsidR="00512E01">
        <w:rPr>
          <w:b/>
          <w:sz w:val="28"/>
          <w:szCs w:val="28"/>
        </w:rPr>
        <w:t>8</w:t>
      </w:r>
      <w:r w:rsidR="008C1C78" w:rsidRPr="00422D03">
        <w:rPr>
          <w:b/>
          <w:sz w:val="28"/>
          <w:szCs w:val="28"/>
        </w:rPr>
        <w:t xml:space="preserve"> Communications Plan</w:t>
      </w:r>
      <w:r>
        <w:rPr>
          <w:b/>
          <w:sz w:val="28"/>
          <w:szCs w:val="28"/>
        </w:rPr>
        <w:t xml:space="preserve"> </w:t>
      </w:r>
    </w:p>
    <w:p w:rsidR="00356C57" w:rsidRPr="00356C57" w:rsidRDefault="008D2E4F" w:rsidP="004521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Topline</w:t>
      </w:r>
    </w:p>
    <w:p w:rsidR="00512E01" w:rsidRDefault="00512E01" w:rsidP="008C1C78">
      <w:pPr>
        <w:rPr>
          <w:b/>
          <w:bCs/>
        </w:rPr>
      </w:pPr>
    </w:p>
    <w:p w:rsidR="008C1C78" w:rsidRDefault="008C1C78" w:rsidP="008C1C78">
      <w:pPr>
        <w:rPr>
          <w:b/>
          <w:bCs/>
        </w:rPr>
      </w:pPr>
      <w:r w:rsidRPr="00FD0762">
        <w:rPr>
          <w:b/>
          <w:bCs/>
        </w:rPr>
        <w:t>Situation Analysis</w:t>
      </w:r>
    </w:p>
    <w:p w:rsidR="008F5F24" w:rsidRDefault="00356C57" w:rsidP="008C1C78">
      <w:r>
        <w:t xml:space="preserve">Two </w:t>
      </w:r>
      <w:r w:rsidR="00287CCB">
        <w:t>continuing priorities</w:t>
      </w:r>
      <w:r w:rsidR="008F5F24">
        <w:t>:</w:t>
      </w:r>
    </w:p>
    <w:p w:rsidR="00356C57" w:rsidRDefault="008F5F24" w:rsidP="00356C57">
      <w:pPr>
        <w:pStyle w:val="ListParagraph"/>
        <w:numPr>
          <w:ilvl w:val="0"/>
          <w:numId w:val="6"/>
        </w:numPr>
        <w:ind w:left="720"/>
      </w:pPr>
      <w:r>
        <w:t>Retain and energize the current membership to increase implementatio</w:t>
      </w:r>
      <w:r w:rsidR="00425ED8">
        <w:t>n activities.</w:t>
      </w:r>
    </w:p>
    <w:p w:rsidR="008F5F24" w:rsidRDefault="005876CC" w:rsidP="00356C57">
      <w:pPr>
        <w:pStyle w:val="ListParagraph"/>
        <w:numPr>
          <w:ilvl w:val="0"/>
          <w:numId w:val="6"/>
        </w:numPr>
        <w:ind w:left="720"/>
      </w:pPr>
      <w:r>
        <w:t>Attract</w:t>
      </w:r>
      <w:r w:rsidR="008F5F24">
        <w:t xml:space="preserve"> new members to add to this energy and implementation.</w:t>
      </w:r>
    </w:p>
    <w:p w:rsidR="00031BCC" w:rsidRDefault="00031BCC" w:rsidP="008C1C78"/>
    <w:p w:rsidR="00F978C9" w:rsidRDefault="00F978C9" w:rsidP="008C1C78">
      <w:pPr>
        <w:rPr>
          <w:b/>
        </w:rPr>
      </w:pPr>
      <w:r w:rsidRPr="00F978C9">
        <w:rPr>
          <w:b/>
        </w:rPr>
        <w:t xml:space="preserve">Strategic Approach </w:t>
      </w:r>
    </w:p>
    <w:p w:rsidR="000F4DBB" w:rsidRDefault="00AE4502" w:rsidP="000F4DBB">
      <w:pPr>
        <w:pStyle w:val="ListParagraph"/>
        <w:numPr>
          <w:ilvl w:val="0"/>
          <w:numId w:val="14"/>
        </w:numPr>
      </w:pPr>
      <w:r>
        <w:t>Provide case studies, messaging and other support materials – targeted by sector or topic area – to encourage further awareness (c-suite), engagement and membership.</w:t>
      </w:r>
    </w:p>
    <w:p w:rsidR="000F4DBB" w:rsidRDefault="00AE4502" w:rsidP="000F4DBB">
      <w:pPr>
        <w:pStyle w:val="ListParagraph"/>
        <w:numPr>
          <w:ilvl w:val="1"/>
          <w:numId w:val="14"/>
        </w:numPr>
      </w:pPr>
      <w:r>
        <w:t>Continue to promote achievements, such as creation of standards, field trials/pilots and implementations.</w:t>
      </w:r>
    </w:p>
    <w:p w:rsidR="00356C57" w:rsidRDefault="00F978C9" w:rsidP="00356C57">
      <w:pPr>
        <w:pStyle w:val="ListParagraph"/>
        <w:numPr>
          <w:ilvl w:val="0"/>
          <w:numId w:val="14"/>
        </w:numPr>
      </w:pPr>
      <w:r>
        <w:t>For each sector</w:t>
      </w:r>
      <w:r w:rsidR="00356C57">
        <w:t xml:space="preserve">, </w:t>
      </w:r>
      <w:r>
        <w:t>focus on various contact points (news media, conferences/trade shows, social media, trade associations) as a means to reach decision</w:t>
      </w:r>
      <w:r w:rsidR="000F4DBB">
        <w:t>-</w:t>
      </w:r>
      <w:r>
        <w:t xml:space="preserve">makers. </w:t>
      </w:r>
    </w:p>
    <w:p w:rsidR="008D2E4F" w:rsidRDefault="008D2E4F" w:rsidP="008D2E4F"/>
    <w:p w:rsidR="00FD0762" w:rsidRPr="00E602F3" w:rsidRDefault="00E602F3" w:rsidP="008C1C78">
      <w:pPr>
        <w:rPr>
          <w:b/>
        </w:rPr>
      </w:pPr>
      <w:r w:rsidRPr="00E602F3">
        <w:rPr>
          <w:b/>
        </w:rPr>
        <w:t>General (</w:t>
      </w:r>
      <w:r>
        <w:rPr>
          <w:b/>
        </w:rPr>
        <w:t>C</w:t>
      </w:r>
      <w:r w:rsidRPr="00E602F3">
        <w:rPr>
          <w:b/>
        </w:rPr>
        <w:t xml:space="preserve">orporate) </w:t>
      </w:r>
      <w:r w:rsidR="00287CCB" w:rsidRPr="00E602F3">
        <w:rPr>
          <w:b/>
        </w:rPr>
        <w:t xml:space="preserve">Tactical </w:t>
      </w:r>
      <w:r w:rsidR="003661BB" w:rsidRPr="00E602F3">
        <w:rPr>
          <w:b/>
        </w:rPr>
        <w:t>Plan</w:t>
      </w:r>
    </w:p>
    <w:p w:rsidR="00FC62D6" w:rsidRDefault="00FC62D6" w:rsidP="00E602F3">
      <w:pPr>
        <w:pStyle w:val="ListParagraph"/>
        <w:numPr>
          <w:ilvl w:val="1"/>
          <w:numId w:val="15"/>
        </w:numPr>
        <w:ind w:left="720"/>
      </w:pPr>
      <w:r w:rsidRPr="00FC62D6">
        <w:rPr>
          <w:b/>
          <w:i/>
        </w:rPr>
        <w:t>Case Studies:</w:t>
      </w:r>
      <w:r>
        <w:t xml:space="preserve"> Develop a library of case studies (using the 2-page tem</w:t>
      </w:r>
      <w:r w:rsidR="003C2753">
        <w:t>plate we developed in 2017) to</w:t>
      </w:r>
      <w:r>
        <w:t xml:space="preserve"> bolster our outreach efforts. </w:t>
      </w:r>
      <w:r w:rsidRPr="00FC62D6">
        <w:rPr>
          <w:u w:val="single"/>
        </w:rPr>
        <w:t>Goal</w:t>
      </w:r>
      <w:r>
        <w:t>: Complete 8 case studies by MYM.</w:t>
      </w:r>
    </w:p>
    <w:p w:rsidR="00FC62D6" w:rsidRPr="00FC62D6" w:rsidRDefault="00FC62D6" w:rsidP="00E602F3">
      <w:pPr>
        <w:pStyle w:val="ListParagraph"/>
        <w:numPr>
          <w:ilvl w:val="1"/>
          <w:numId w:val="15"/>
        </w:numPr>
        <w:ind w:left="720"/>
      </w:pPr>
      <w:r w:rsidRPr="00874811">
        <w:rPr>
          <w:b/>
          <w:i/>
        </w:rPr>
        <w:t>C-suite “Kits”:</w:t>
      </w:r>
      <w:r w:rsidR="00874811">
        <w:t xml:space="preserve"> With case studies as the base, develop “kits” (housed on the website) that have key messages, case studies, testimonials and other materials that are sector-specific in helping carry our message. (e.g., crop protection, precision ag, etc.)</w:t>
      </w:r>
      <w:r>
        <w:t xml:space="preserve"> </w:t>
      </w:r>
    </w:p>
    <w:p w:rsidR="00874811" w:rsidRDefault="00874811" w:rsidP="00874811">
      <w:pPr>
        <w:pStyle w:val="ListParagraph"/>
        <w:numPr>
          <w:ilvl w:val="1"/>
          <w:numId w:val="15"/>
        </w:numPr>
        <w:ind w:left="720"/>
      </w:pPr>
      <w:r>
        <w:rPr>
          <w:b/>
          <w:i/>
        </w:rPr>
        <w:t>Other Materials</w:t>
      </w:r>
      <w:r w:rsidRPr="00E602F3">
        <w:rPr>
          <w:i/>
        </w:rPr>
        <w:t>:</w:t>
      </w:r>
      <w:r>
        <w:t xml:space="preserve"> Produce annual report</w:t>
      </w:r>
      <w:r w:rsidR="003C2753">
        <w:t xml:space="preserve"> (fall)</w:t>
      </w:r>
      <w:r>
        <w:t xml:space="preserve">, update/create other tools as needed.  </w:t>
      </w:r>
    </w:p>
    <w:p w:rsidR="00287CCB" w:rsidRDefault="00287CCB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Website:</w:t>
      </w:r>
      <w:r>
        <w:t xml:space="preserve"> </w:t>
      </w:r>
      <w:r w:rsidR="00874811">
        <w:t>Continue to l</w:t>
      </w:r>
      <w:r>
        <w:t xml:space="preserve">everage site as </w:t>
      </w:r>
      <w:r w:rsidR="003C2753">
        <w:t>our primary</w:t>
      </w:r>
      <w:r w:rsidR="000F4DBB">
        <w:t xml:space="preserve"> </w:t>
      </w:r>
      <w:r>
        <w:t>marketing tool, helping newcomers get connected</w:t>
      </w:r>
      <w:r w:rsidR="000F4DBB">
        <w:t>,</w:t>
      </w:r>
      <w:r>
        <w:t xml:space="preserve"> and promoting resources and activities.</w:t>
      </w:r>
    </w:p>
    <w:p w:rsidR="00287CCB" w:rsidRDefault="0057223B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Newsletter</w:t>
      </w:r>
      <w:r w:rsidR="00287CCB" w:rsidRPr="00287CCB">
        <w:t xml:space="preserve">: Continue </w:t>
      </w:r>
      <w:r w:rsidR="00874811">
        <w:t xml:space="preserve">mix of articles that demonstrate importance of our mission, successes/achievements, breadth of sectors covered, participation of major industry players. </w:t>
      </w:r>
    </w:p>
    <w:p w:rsidR="00287CCB" w:rsidRDefault="00966BD9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Media Relations</w:t>
      </w:r>
      <w:r w:rsidR="00287CCB" w:rsidRPr="00E602F3">
        <w:rPr>
          <w:i/>
        </w:rPr>
        <w:t>:</w:t>
      </w:r>
      <w:r w:rsidR="00287CCB">
        <w:t xml:space="preserve"> A</w:t>
      </w:r>
      <w:r w:rsidR="00880A34" w:rsidRPr="00880A34">
        <w:t>t least 1 press release/month</w:t>
      </w:r>
      <w:r w:rsidR="000F4DBB">
        <w:t>, columns/features on specific areas of achievement.</w:t>
      </w:r>
    </w:p>
    <w:p w:rsidR="00E602F3" w:rsidRDefault="00966BD9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Social Media</w:t>
      </w:r>
      <w:r w:rsidR="00287CCB" w:rsidRPr="00E602F3">
        <w:rPr>
          <w:b/>
          <w:i/>
        </w:rPr>
        <w:t>:</w:t>
      </w:r>
      <w:r w:rsidR="00287CCB">
        <w:rPr>
          <w:b/>
        </w:rPr>
        <w:t xml:space="preserve"> </w:t>
      </w:r>
      <w:r w:rsidR="00E602F3" w:rsidRPr="00E602F3">
        <w:t>D</w:t>
      </w:r>
      <w:r w:rsidR="00463E87">
        <w:t xml:space="preserve">aily activity </w:t>
      </w:r>
      <w:r w:rsidR="00F55B31">
        <w:t>via</w:t>
      </w:r>
      <w:r w:rsidR="00463E87">
        <w:t xml:space="preserve"> Communications Comm</w:t>
      </w:r>
      <w:r w:rsidR="00E602F3">
        <w:t>ittee</w:t>
      </w:r>
      <w:r w:rsidR="000F4DBB">
        <w:t>.</w:t>
      </w:r>
    </w:p>
    <w:p w:rsidR="00E602F3" w:rsidRPr="0030506B" w:rsidRDefault="00BD666E" w:rsidP="00E602F3">
      <w:pPr>
        <w:pStyle w:val="ListParagraph"/>
        <w:numPr>
          <w:ilvl w:val="1"/>
          <w:numId w:val="15"/>
        </w:numPr>
        <w:ind w:left="720"/>
      </w:pPr>
      <w:r w:rsidRPr="0030506B">
        <w:rPr>
          <w:b/>
          <w:bCs/>
          <w:i/>
        </w:rPr>
        <w:t>Corporate Branding</w:t>
      </w:r>
      <w:r w:rsidR="00E602F3" w:rsidRPr="0030506B">
        <w:rPr>
          <w:b/>
        </w:rPr>
        <w:t xml:space="preserve">: </w:t>
      </w:r>
      <w:r w:rsidR="000F4DBB">
        <w:t>D</w:t>
      </w:r>
      <w:r w:rsidR="00E602F3" w:rsidRPr="0030506B">
        <w:t xml:space="preserve">raft policy </w:t>
      </w:r>
      <w:r w:rsidR="00F55B31" w:rsidRPr="0030506B">
        <w:t>on global branding</w:t>
      </w:r>
      <w:r w:rsidR="00E602F3" w:rsidRPr="0030506B">
        <w:t>.</w:t>
      </w:r>
    </w:p>
    <w:p w:rsidR="00E602F3" w:rsidRDefault="00966BD9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Trade S</w:t>
      </w:r>
      <w:r w:rsidR="00844F5D" w:rsidRPr="00E602F3">
        <w:rPr>
          <w:b/>
          <w:i/>
        </w:rPr>
        <w:t>hows</w:t>
      </w:r>
      <w:r w:rsidR="00E602F3" w:rsidRPr="00E602F3">
        <w:rPr>
          <w:b/>
          <w:i/>
        </w:rPr>
        <w:t>:</w:t>
      </w:r>
      <w:r w:rsidR="00E602F3" w:rsidRPr="00E602F3">
        <w:rPr>
          <w:b/>
        </w:rPr>
        <w:t xml:space="preserve"> </w:t>
      </w:r>
      <w:r w:rsidR="000F4DBB">
        <w:t>Attend key meetings;</w:t>
      </w:r>
      <w:r w:rsidR="00E602F3" w:rsidRPr="00E602F3">
        <w:t xml:space="preserve"> arm members as ambassadors</w:t>
      </w:r>
      <w:r w:rsidR="00E602F3">
        <w:t>.</w:t>
      </w:r>
    </w:p>
    <w:p w:rsidR="00E602F3" w:rsidRDefault="00966BD9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Meeting Promotion</w:t>
      </w:r>
      <w:r w:rsidR="00E602F3" w:rsidRPr="00E602F3">
        <w:rPr>
          <w:b/>
          <w:i/>
        </w:rPr>
        <w:t>:</w:t>
      </w:r>
      <w:r w:rsidR="00E602F3" w:rsidRPr="00E602F3">
        <w:rPr>
          <w:b/>
        </w:rPr>
        <w:t xml:space="preserve"> </w:t>
      </w:r>
      <w:r>
        <w:t xml:space="preserve">Promote </w:t>
      </w:r>
      <w:r w:rsidR="00880A34" w:rsidRPr="00796F65">
        <w:t>Mid-Year</w:t>
      </w:r>
      <w:r w:rsidR="00E602F3">
        <w:t xml:space="preserve"> Meeting and Annual Conference.</w:t>
      </w:r>
    </w:p>
    <w:p w:rsidR="002920A6" w:rsidRPr="000F4DBB" w:rsidRDefault="00F2003E" w:rsidP="00E602F3">
      <w:pPr>
        <w:pStyle w:val="ListParagraph"/>
        <w:numPr>
          <w:ilvl w:val="1"/>
          <w:numId w:val="15"/>
        </w:numPr>
        <w:ind w:left="720"/>
      </w:pPr>
      <w:r w:rsidRPr="00E602F3">
        <w:rPr>
          <w:b/>
          <w:i/>
        </w:rPr>
        <w:t>Awards Program</w:t>
      </w:r>
      <w:r w:rsidR="00E602F3" w:rsidRPr="00E602F3">
        <w:rPr>
          <w:b/>
          <w:i/>
        </w:rPr>
        <w:t>:</w:t>
      </w:r>
      <w:r w:rsidR="00E602F3" w:rsidRPr="00E602F3">
        <w:rPr>
          <w:b/>
        </w:rPr>
        <w:t xml:space="preserve"> </w:t>
      </w:r>
      <w:r w:rsidR="00966BD9">
        <w:t>Continue volunteer recognition.</w:t>
      </w:r>
    </w:p>
    <w:p w:rsidR="002920A6" w:rsidRDefault="002920A6" w:rsidP="00E602F3">
      <w:pPr>
        <w:rPr>
          <w:i/>
        </w:rPr>
      </w:pPr>
    </w:p>
    <w:p w:rsidR="00E602F3" w:rsidRPr="00E602F3" w:rsidRDefault="00E602F3" w:rsidP="00E602F3">
      <w:pPr>
        <w:rPr>
          <w:b/>
        </w:rPr>
      </w:pPr>
      <w:r w:rsidRPr="00E602F3">
        <w:rPr>
          <w:b/>
        </w:rPr>
        <w:t xml:space="preserve">Tactical Plans by </w:t>
      </w:r>
      <w:r w:rsidR="00F55B31">
        <w:rPr>
          <w:b/>
        </w:rPr>
        <w:t>Sector</w:t>
      </w:r>
    </w:p>
    <w:p w:rsidR="00F62AE4" w:rsidRDefault="00F55B31" w:rsidP="00415ED8">
      <w:r>
        <w:t>Five key sectors/sub-groups: Ag Retail, Precision Ag, Crop Inputs, Grain &amp; Feed, Specialty Chemical.</w:t>
      </w:r>
      <w:r w:rsidR="00340980">
        <w:t xml:space="preserve"> Plus, working with Allied Providers on how to assist in key areas.</w:t>
      </w:r>
      <w:r>
        <w:t xml:space="preserve"> </w:t>
      </w:r>
      <w:r w:rsidR="00F62AE4">
        <w:t xml:space="preserve">For each group: </w:t>
      </w:r>
    </w:p>
    <w:p w:rsidR="00215D43" w:rsidRDefault="00215D43" w:rsidP="003C2753"/>
    <w:p w:rsidR="00F62AE4" w:rsidRDefault="00F62AE4" w:rsidP="000F4DBB">
      <w:pPr>
        <w:pStyle w:val="ListParagraph"/>
        <w:numPr>
          <w:ilvl w:val="0"/>
          <w:numId w:val="17"/>
        </w:numPr>
      </w:pPr>
      <w:r>
        <w:t>Consider sector specific materials/resources needs, including flyers and updating website sections.</w:t>
      </w:r>
      <w:r w:rsidR="000A777E">
        <w:t xml:space="preserve"> Encourage groups to amplify message in their own corporate newsletters/</w:t>
      </w:r>
      <w:r w:rsidR="00F55B31">
        <w:t xml:space="preserve"> </w:t>
      </w:r>
      <w:r w:rsidR="000A777E">
        <w:t>communicat</w:t>
      </w:r>
      <w:r w:rsidR="007C3D71">
        <w:t>ions, and through social media.</w:t>
      </w:r>
    </w:p>
    <w:p w:rsidR="00340980" w:rsidRDefault="00340980" w:rsidP="00340980">
      <w:pPr>
        <w:pStyle w:val="ListParagraph"/>
      </w:pPr>
    </w:p>
    <w:p w:rsidR="00340980" w:rsidRDefault="00340980" w:rsidP="000F4DBB">
      <w:pPr>
        <w:pStyle w:val="ListParagraph"/>
        <w:numPr>
          <w:ilvl w:val="0"/>
          <w:numId w:val="17"/>
        </w:numPr>
      </w:pPr>
      <w:r>
        <w:lastRenderedPageBreak/>
        <w:t xml:space="preserve">Work with Allied Providers Council on ways they can use their communications and marketing skills to help other councils with their goals of communicating with specific target </w:t>
      </w:r>
      <w:r w:rsidR="00256141">
        <w:t>audiences</w:t>
      </w:r>
      <w:r>
        <w:t xml:space="preserve"> – especially company executives at current and potential member companies. </w:t>
      </w:r>
    </w:p>
    <w:p w:rsidR="007C3D71" w:rsidRDefault="007C3D71" w:rsidP="007C3D71"/>
    <w:p w:rsidR="007C3D71" w:rsidRDefault="007C3D71" w:rsidP="007C3D71">
      <w:r>
        <w:t>Additionally:</w:t>
      </w:r>
    </w:p>
    <w:p w:rsidR="00F62AE4" w:rsidRDefault="00F62AE4" w:rsidP="00415ED8"/>
    <w:p w:rsidR="00007AF4" w:rsidRDefault="003661BB" w:rsidP="00007AF4">
      <w:pPr>
        <w:pStyle w:val="ListParagraph"/>
        <w:numPr>
          <w:ilvl w:val="0"/>
          <w:numId w:val="16"/>
        </w:numPr>
      </w:pPr>
      <w:r w:rsidRPr="000F4DBB">
        <w:rPr>
          <w:b/>
        </w:rPr>
        <w:t>Ag Retail</w:t>
      </w:r>
      <w:r w:rsidR="00F62AE4" w:rsidRPr="000F4DBB">
        <w:rPr>
          <w:b/>
        </w:rPr>
        <w:t xml:space="preserve">: </w:t>
      </w:r>
      <w:r w:rsidR="00F62AE4">
        <w:t>Leverage Ag Retailers</w:t>
      </w:r>
      <w:r w:rsidR="007C3D71">
        <w:t xml:space="preserve"> (ARA)</w:t>
      </w:r>
      <w:r w:rsidR="00F62AE4">
        <w:t xml:space="preserve"> Conference and outreach to state/regional retail groups; support b</w:t>
      </w:r>
      <w:r w:rsidR="00430899">
        <w:t>arcoding effort</w:t>
      </w:r>
      <w:r w:rsidR="00F62AE4">
        <w:t>s</w:t>
      </w:r>
      <w:r w:rsidR="006A545A">
        <w:t>.</w:t>
      </w:r>
      <w:r w:rsidR="00826174">
        <w:t xml:space="preserve"> </w:t>
      </w:r>
      <w:r w:rsidR="00900BF2">
        <w:t xml:space="preserve"> </w:t>
      </w:r>
    </w:p>
    <w:p w:rsidR="000F4DBB" w:rsidRDefault="000F4DBB" w:rsidP="000F4DBB">
      <w:pPr>
        <w:pStyle w:val="ListParagraph"/>
        <w:ind w:left="360"/>
      </w:pPr>
    </w:p>
    <w:p w:rsidR="00874811" w:rsidRDefault="003661BB" w:rsidP="00874811">
      <w:pPr>
        <w:pStyle w:val="ListParagraph"/>
        <w:numPr>
          <w:ilvl w:val="0"/>
          <w:numId w:val="16"/>
        </w:numPr>
      </w:pPr>
      <w:r w:rsidRPr="003F3BB9">
        <w:rPr>
          <w:b/>
        </w:rPr>
        <w:t>Precision Ag</w:t>
      </w:r>
      <w:r w:rsidR="00F62AE4" w:rsidRPr="003F3BB9">
        <w:rPr>
          <w:b/>
        </w:rPr>
        <w:t>:</w:t>
      </w:r>
      <w:r w:rsidR="003F3BB9" w:rsidRPr="003F3BB9">
        <w:rPr>
          <w:b/>
        </w:rPr>
        <w:t xml:space="preserve"> </w:t>
      </w:r>
      <w:r w:rsidR="003F3BB9" w:rsidRPr="003F3BB9">
        <w:t>Promot</w:t>
      </w:r>
      <w:r w:rsidR="003F3BB9">
        <w:t xml:space="preserve">e SPADE3 and PAIL deliverables as published, CART documents and proof-of-concept, </w:t>
      </w:r>
      <w:r w:rsidR="00E97361">
        <w:t>other proof of concept</w:t>
      </w:r>
      <w:r w:rsidR="003C2753">
        <w:t xml:space="preserve"> activities</w:t>
      </w:r>
      <w:r w:rsidR="00E97361">
        <w:t xml:space="preserve"> (seed planting), </w:t>
      </w:r>
      <w:r w:rsidR="003F3BB9">
        <w:t>and new SPADE4 goals. Assist in ADAPT implementation efforts.  L</w:t>
      </w:r>
      <w:r w:rsidR="00BF7A48">
        <w:t>everage</w:t>
      </w:r>
      <w:r w:rsidR="00F62AE4">
        <w:t xml:space="preserve"> </w:t>
      </w:r>
      <w:r w:rsidR="00BF7A48">
        <w:t>InfoAg (July 17</w:t>
      </w:r>
      <w:r w:rsidR="007C3D71">
        <w:t>-</w:t>
      </w:r>
      <w:r w:rsidR="00BF7A48">
        <w:t>19</w:t>
      </w:r>
      <w:r w:rsidR="000C00D0">
        <w:t>)</w:t>
      </w:r>
      <w:r w:rsidR="003F3BB9">
        <w:t>. P</w:t>
      </w:r>
      <w:r w:rsidR="006814D6">
        <w:t>lace a</w:t>
      </w:r>
      <w:r>
        <w:t>t least 2 guest columns</w:t>
      </w:r>
      <w:r w:rsidR="003F3BB9">
        <w:t xml:space="preserve"> or features</w:t>
      </w:r>
      <w:r w:rsidR="000C00D0">
        <w:t xml:space="preserve"> in precision ag publications during</w:t>
      </w:r>
      <w:r>
        <w:t xml:space="preserve"> 2018.</w:t>
      </w:r>
      <w:r w:rsidR="000A777E">
        <w:t xml:space="preserve"> </w:t>
      </w:r>
    </w:p>
    <w:p w:rsidR="003F3BB9" w:rsidRDefault="003F3BB9" w:rsidP="003F3BB9">
      <w:pPr>
        <w:pStyle w:val="ListParagraph"/>
        <w:ind w:left="360"/>
      </w:pPr>
    </w:p>
    <w:p w:rsidR="00874811" w:rsidRDefault="00840CFD" w:rsidP="00874811">
      <w:pPr>
        <w:pStyle w:val="ListParagraph"/>
        <w:numPr>
          <w:ilvl w:val="0"/>
          <w:numId w:val="16"/>
        </w:numPr>
      </w:pPr>
      <w:r w:rsidRPr="003F3BB9">
        <w:rPr>
          <w:b/>
        </w:rPr>
        <w:t>Crop Inputs</w:t>
      </w:r>
      <w:r w:rsidR="000A777E" w:rsidRPr="003F3BB9">
        <w:rPr>
          <w:b/>
        </w:rPr>
        <w:t xml:space="preserve">: </w:t>
      </w:r>
      <w:r w:rsidR="003F3BB9">
        <w:t xml:space="preserve">Promote standards work, implementations (case studies), and value calculators. </w:t>
      </w:r>
      <w:r w:rsidR="00007AF4">
        <w:t>S</w:t>
      </w:r>
      <w:r w:rsidR="00B2251C">
        <w:t xml:space="preserve">upport </w:t>
      </w:r>
      <w:r w:rsidR="00B53119">
        <w:t xml:space="preserve">barcoding </w:t>
      </w:r>
      <w:r w:rsidR="003F3BB9">
        <w:t>promotion efforts</w:t>
      </w:r>
      <w:r w:rsidR="00007AF4">
        <w:t>.</w:t>
      </w:r>
      <w:r w:rsidR="00BF7A48">
        <w:t xml:space="preserve"> </w:t>
      </w:r>
      <w:r w:rsidR="003F3BB9">
        <w:t xml:space="preserve">Promote </w:t>
      </w:r>
      <w:r w:rsidR="00874811">
        <w:t>ResponsibleAg Initiat</w:t>
      </w:r>
      <w:r w:rsidR="003F3BB9">
        <w:t>ive</w:t>
      </w:r>
      <w:r w:rsidR="00874811">
        <w:t xml:space="preserve">. </w:t>
      </w:r>
    </w:p>
    <w:p w:rsidR="008B3C0D" w:rsidRDefault="008B3C0D" w:rsidP="008B3C0D">
      <w:pPr>
        <w:pStyle w:val="ListParagraph"/>
        <w:ind w:left="360"/>
      </w:pPr>
    </w:p>
    <w:p w:rsidR="008B3C0D" w:rsidRPr="00BF7A48" w:rsidRDefault="00840CFD" w:rsidP="008B3C0D">
      <w:pPr>
        <w:pStyle w:val="ListParagraph"/>
        <w:numPr>
          <w:ilvl w:val="0"/>
          <w:numId w:val="16"/>
        </w:numPr>
      </w:pPr>
      <w:r w:rsidRPr="008B3C0D">
        <w:rPr>
          <w:b/>
        </w:rPr>
        <w:t>Grain &amp; Feed</w:t>
      </w:r>
      <w:r w:rsidR="008B3C0D">
        <w:rPr>
          <w:b/>
        </w:rPr>
        <w:t>:</w:t>
      </w:r>
      <w:r w:rsidR="00BF7A48">
        <w:rPr>
          <w:b/>
        </w:rPr>
        <w:t xml:space="preserve"> </w:t>
      </w:r>
      <w:r w:rsidR="00BF7A48" w:rsidRPr="00BF7A48">
        <w:t>Continue to promote CART proof-of-concept and implementation</w:t>
      </w:r>
      <w:r w:rsidR="008B3C0D" w:rsidRPr="00BF7A48">
        <w:t>.</w:t>
      </w:r>
    </w:p>
    <w:p w:rsidR="008B3C0D" w:rsidRDefault="008B3C0D" w:rsidP="008B3C0D"/>
    <w:p w:rsidR="008659EF" w:rsidRDefault="00086AFA" w:rsidP="008659EF">
      <w:pPr>
        <w:pStyle w:val="ListParagraph"/>
        <w:numPr>
          <w:ilvl w:val="0"/>
          <w:numId w:val="16"/>
        </w:numPr>
      </w:pPr>
      <w:r w:rsidRPr="008B3C0D">
        <w:rPr>
          <w:b/>
        </w:rPr>
        <w:t>Specialty Chemical</w:t>
      </w:r>
      <w:r w:rsidR="008B3C0D" w:rsidRPr="008B3C0D">
        <w:rPr>
          <w:b/>
        </w:rPr>
        <w:t xml:space="preserve">: </w:t>
      </w:r>
      <w:r w:rsidR="003F3BB9">
        <w:t>Promote the new sales and inventory reporting standards, and successful pilot. Explore</w:t>
      </w:r>
      <w:r w:rsidR="008B3C0D">
        <w:t xml:space="preserve"> trade organization outreach and trade show strategies. Develop value flyer </w:t>
      </w:r>
      <w:r w:rsidR="007C3D71">
        <w:t xml:space="preserve">and possibly other materials </w:t>
      </w:r>
      <w:r w:rsidR="008B3C0D">
        <w:t xml:space="preserve">for use at events. </w:t>
      </w:r>
      <w:r w:rsidR="003F3BB9">
        <w:t xml:space="preserve"> </w:t>
      </w:r>
    </w:p>
    <w:p w:rsidR="00BE1127" w:rsidRDefault="00BE1127" w:rsidP="00086AFA"/>
    <w:p w:rsidR="00BE1127" w:rsidRDefault="00007AF4" w:rsidP="00007AF4">
      <w:pPr>
        <w:jc w:val="center"/>
      </w:pPr>
      <w:r>
        <w:t>###</w:t>
      </w:r>
    </w:p>
    <w:sectPr w:rsidR="00BE1127" w:rsidSect="008B3C0D">
      <w:headerReference w:type="default" r:id="rId8"/>
      <w:footerReference w:type="default" r:id="rId9"/>
      <w:pgSz w:w="12240" w:h="15840"/>
      <w:pgMar w:top="1440" w:right="1440" w:bottom="1440" w:left="1440" w:header="384" w:footer="10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BD" w:rsidRDefault="00CB34BD" w:rsidP="008C1C78">
      <w:r>
        <w:separator/>
      </w:r>
    </w:p>
  </w:endnote>
  <w:endnote w:type="continuationSeparator" w:id="0">
    <w:p w:rsidR="00CB34BD" w:rsidRDefault="00CB34BD" w:rsidP="008C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8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65D" w:rsidRDefault="00550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65D" w:rsidRDefault="00550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BD" w:rsidRDefault="00CB34BD" w:rsidP="008C1C78">
      <w:r>
        <w:separator/>
      </w:r>
    </w:p>
  </w:footnote>
  <w:footnote w:type="continuationSeparator" w:id="0">
    <w:p w:rsidR="00CB34BD" w:rsidRDefault="00CB34BD" w:rsidP="008C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2" w:rsidRDefault="00385E30">
    <w:pPr>
      <w:pStyle w:val="Header"/>
    </w:pPr>
    <w:r>
      <w:t>DRAFT 1</w:t>
    </w:r>
    <w:r w:rsidR="00533682">
      <w:t>-</w:t>
    </w:r>
    <w:r w:rsidR="008D2E4F">
      <w:t>5-18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B59"/>
    <w:multiLevelType w:val="hybridMultilevel"/>
    <w:tmpl w:val="D4D2FBE4"/>
    <w:lvl w:ilvl="0" w:tplc="145204C4">
      <w:start w:val="1"/>
      <w:numFmt w:val="bullet"/>
      <w:lvlText w:val=""/>
      <w:lvlJc w:val="left"/>
      <w:pPr>
        <w:ind w:left="4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51323A9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46B6255E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E8468280">
      <w:start w:val="1"/>
      <w:numFmt w:val="bullet"/>
      <w:lvlText w:val=""/>
      <w:lvlJc w:val="left"/>
      <w:pPr>
        <w:ind w:left="226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4" w:tplc="0010C24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36D4F00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6" w:tplc="7B3E660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7" w:tplc="916A200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 w:tplc="F014B25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>
    <w:nsid w:val="15CC64CE"/>
    <w:multiLevelType w:val="hybridMultilevel"/>
    <w:tmpl w:val="F08019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33284C"/>
    <w:multiLevelType w:val="hybridMultilevel"/>
    <w:tmpl w:val="861E9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05BF8"/>
    <w:multiLevelType w:val="hybridMultilevel"/>
    <w:tmpl w:val="251E4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E7608"/>
    <w:multiLevelType w:val="hybridMultilevel"/>
    <w:tmpl w:val="E724F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19A"/>
    <w:multiLevelType w:val="hybridMultilevel"/>
    <w:tmpl w:val="4B567938"/>
    <w:lvl w:ilvl="0" w:tplc="C58CFDFC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228697E">
      <w:start w:val="1"/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 w:tplc="9C7AA25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3C1C541C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20F6C664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694AA104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C34499E6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AF60A95A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61F4241A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6">
    <w:nsid w:val="2E8D0C29"/>
    <w:multiLevelType w:val="hybridMultilevel"/>
    <w:tmpl w:val="265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4AEF"/>
    <w:multiLevelType w:val="hybridMultilevel"/>
    <w:tmpl w:val="E7FAFF5A"/>
    <w:lvl w:ilvl="0" w:tplc="AC1635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754E674">
      <w:start w:val="1"/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 w:tplc="75CA4D6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5830BB7A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B5B8E7CE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7436DC4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3A24E8B2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8D822492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7D70C51A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8">
    <w:nsid w:val="3AAC0A54"/>
    <w:multiLevelType w:val="hybridMultilevel"/>
    <w:tmpl w:val="19C61B98"/>
    <w:lvl w:ilvl="0" w:tplc="1FB8551A">
      <w:numFmt w:val="none"/>
      <w:lvlText w:val=""/>
      <w:lvlJc w:val="left"/>
      <w:pPr>
        <w:tabs>
          <w:tab w:val="num" w:pos="160"/>
        </w:tabs>
      </w:pPr>
    </w:lvl>
    <w:lvl w:ilvl="1" w:tplc="46BE37DE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136C768">
      <w:start w:val="1"/>
      <w:numFmt w:val="bullet"/>
      <w:lvlText w:val="o"/>
      <w:lvlJc w:val="left"/>
      <w:pPr>
        <w:ind w:left="134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949EDD44">
      <w:start w:val="1"/>
      <w:numFmt w:val="bullet"/>
      <w:lvlText w:val=""/>
      <w:lvlJc w:val="left"/>
      <w:pPr>
        <w:ind w:left="206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4" w:tplc="21B45C80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304C40DC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9E89636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3ED03380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544CCE6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9">
    <w:nsid w:val="3E12014E"/>
    <w:multiLevelType w:val="hybridMultilevel"/>
    <w:tmpl w:val="886E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F0AB9"/>
    <w:multiLevelType w:val="hybridMultilevel"/>
    <w:tmpl w:val="FF5E8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753AD9"/>
    <w:multiLevelType w:val="hybridMultilevel"/>
    <w:tmpl w:val="2C762FE2"/>
    <w:lvl w:ilvl="0" w:tplc="09D0E0B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B3081"/>
    <w:multiLevelType w:val="hybridMultilevel"/>
    <w:tmpl w:val="F3603B00"/>
    <w:lvl w:ilvl="0" w:tplc="EDD4898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A84BACC">
      <w:start w:val="1"/>
      <w:numFmt w:val="bullet"/>
      <w:lvlText w:val="o"/>
      <w:lvlJc w:val="left"/>
      <w:pPr>
        <w:ind w:left="1181" w:hanging="361"/>
      </w:pPr>
      <w:rPr>
        <w:rFonts w:ascii="Courier New" w:eastAsia="Courier New" w:hAnsi="Courier New" w:hint="default"/>
        <w:spacing w:val="-5"/>
        <w:w w:val="99"/>
        <w:sz w:val="24"/>
        <w:szCs w:val="24"/>
      </w:rPr>
    </w:lvl>
    <w:lvl w:ilvl="2" w:tplc="C06680E8">
      <w:start w:val="1"/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3" w:tplc="BCBC22E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36C0CAA8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5" w:tplc="35880BA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40F697F2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 w:tplc="C04CB7B8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C1043B02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3">
    <w:nsid w:val="4EBE23F8"/>
    <w:multiLevelType w:val="hybridMultilevel"/>
    <w:tmpl w:val="B818E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B8C698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8529C"/>
    <w:multiLevelType w:val="hybridMultilevel"/>
    <w:tmpl w:val="F7785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97453A"/>
    <w:multiLevelType w:val="hybridMultilevel"/>
    <w:tmpl w:val="4D3E90F8"/>
    <w:lvl w:ilvl="0" w:tplc="8B781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745E"/>
    <w:multiLevelType w:val="hybridMultilevel"/>
    <w:tmpl w:val="334EC0A2"/>
    <w:lvl w:ilvl="0" w:tplc="B1E402F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A9E4F2C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B4B2833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9328A5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57C147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BFA8053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AC07E2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CE5890D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1B10B74A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7">
    <w:nsid w:val="69DD7E28"/>
    <w:multiLevelType w:val="hybridMultilevel"/>
    <w:tmpl w:val="351CC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BC32AA"/>
    <w:multiLevelType w:val="hybridMultilevel"/>
    <w:tmpl w:val="BB62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F73B6"/>
    <w:multiLevelType w:val="hybridMultilevel"/>
    <w:tmpl w:val="FE6C3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E5B60"/>
    <w:multiLevelType w:val="hybridMultilevel"/>
    <w:tmpl w:val="97C27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9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20"/>
  </w:num>
  <w:num w:numId="18">
    <w:abstractNumId w:val="10"/>
  </w:num>
  <w:num w:numId="19">
    <w:abstractNumId w:val="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78"/>
    <w:rsid w:val="00006912"/>
    <w:rsid w:val="000074EE"/>
    <w:rsid w:val="00007AF4"/>
    <w:rsid w:val="00023390"/>
    <w:rsid w:val="00031BCC"/>
    <w:rsid w:val="00032382"/>
    <w:rsid w:val="00045B49"/>
    <w:rsid w:val="00047E1F"/>
    <w:rsid w:val="00086AFA"/>
    <w:rsid w:val="000974D7"/>
    <w:rsid w:val="000A6B20"/>
    <w:rsid w:val="000A73EF"/>
    <w:rsid w:val="000A777E"/>
    <w:rsid w:val="000B54C0"/>
    <w:rsid w:val="000B74DF"/>
    <w:rsid w:val="000C00D0"/>
    <w:rsid w:val="000C4764"/>
    <w:rsid w:val="000F4DBB"/>
    <w:rsid w:val="00101967"/>
    <w:rsid w:val="001369B8"/>
    <w:rsid w:val="00146A05"/>
    <w:rsid w:val="00181576"/>
    <w:rsid w:val="001B3F90"/>
    <w:rsid w:val="001F39F4"/>
    <w:rsid w:val="00200BDE"/>
    <w:rsid w:val="00215D43"/>
    <w:rsid w:val="0022492F"/>
    <w:rsid w:val="0024019E"/>
    <w:rsid w:val="0024203A"/>
    <w:rsid w:val="00256141"/>
    <w:rsid w:val="00287CCB"/>
    <w:rsid w:val="002920A6"/>
    <w:rsid w:val="002D01B2"/>
    <w:rsid w:val="002D3801"/>
    <w:rsid w:val="0030506B"/>
    <w:rsid w:val="00332712"/>
    <w:rsid w:val="00340980"/>
    <w:rsid w:val="00342ABD"/>
    <w:rsid w:val="00356C57"/>
    <w:rsid w:val="00363E85"/>
    <w:rsid w:val="003661BB"/>
    <w:rsid w:val="00385E30"/>
    <w:rsid w:val="0039302A"/>
    <w:rsid w:val="003C171D"/>
    <w:rsid w:val="003C2753"/>
    <w:rsid w:val="003D4F29"/>
    <w:rsid w:val="003D5C1F"/>
    <w:rsid w:val="003D7E56"/>
    <w:rsid w:val="003E2073"/>
    <w:rsid w:val="003F3BB9"/>
    <w:rsid w:val="00415ED8"/>
    <w:rsid w:val="00421B15"/>
    <w:rsid w:val="00422D03"/>
    <w:rsid w:val="00425ED8"/>
    <w:rsid w:val="00430899"/>
    <w:rsid w:val="0045218F"/>
    <w:rsid w:val="004630EC"/>
    <w:rsid w:val="00463E87"/>
    <w:rsid w:val="00487F8B"/>
    <w:rsid w:val="004927A1"/>
    <w:rsid w:val="004977C2"/>
    <w:rsid w:val="004B23E1"/>
    <w:rsid w:val="004D3281"/>
    <w:rsid w:val="00512E01"/>
    <w:rsid w:val="0051511B"/>
    <w:rsid w:val="00533682"/>
    <w:rsid w:val="0055065D"/>
    <w:rsid w:val="00555191"/>
    <w:rsid w:val="005579B1"/>
    <w:rsid w:val="005629C5"/>
    <w:rsid w:val="0057223B"/>
    <w:rsid w:val="0058187A"/>
    <w:rsid w:val="005876CC"/>
    <w:rsid w:val="005A46DC"/>
    <w:rsid w:val="005B370C"/>
    <w:rsid w:val="005B762D"/>
    <w:rsid w:val="0061449C"/>
    <w:rsid w:val="00646E3F"/>
    <w:rsid w:val="00664F6C"/>
    <w:rsid w:val="006814D6"/>
    <w:rsid w:val="006A545A"/>
    <w:rsid w:val="006B0D54"/>
    <w:rsid w:val="006B15C8"/>
    <w:rsid w:val="006B494F"/>
    <w:rsid w:val="006D3A29"/>
    <w:rsid w:val="006D3D78"/>
    <w:rsid w:val="006F7AE3"/>
    <w:rsid w:val="007052F0"/>
    <w:rsid w:val="00713607"/>
    <w:rsid w:val="00723A91"/>
    <w:rsid w:val="007904EC"/>
    <w:rsid w:val="00796DCB"/>
    <w:rsid w:val="00796F65"/>
    <w:rsid w:val="007C3D71"/>
    <w:rsid w:val="007D0159"/>
    <w:rsid w:val="007E3399"/>
    <w:rsid w:val="007E5E2A"/>
    <w:rsid w:val="0082405D"/>
    <w:rsid w:val="00826174"/>
    <w:rsid w:val="00834FB9"/>
    <w:rsid w:val="00840CFD"/>
    <w:rsid w:val="00844F5D"/>
    <w:rsid w:val="008659EF"/>
    <w:rsid w:val="0086758F"/>
    <w:rsid w:val="00874811"/>
    <w:rsid w:val="00880A34"/>
    <w:rsid w:val="008B3C0D"/>
    <w:rsid w:val="008C1C78"/>
    <w:rsid w:val="008D2A58"/>
    <w:rsid w:val="008D2E4F"/>
    <w:rsid w:val="008F0238"/>
    <w:rsid w:val="008F5F24"/>
    <w:rsid w:val="00900BF2"/>
    <w:rsid w:val="009301A0"/>
    <w:rsid w:val="00931329"/>
    <w:rsid w:val="00966BD9"/>
    <w:rsid w:val="009765D3"/>
    <w:rsid w:val="009929A7"/>
    <w:rsid w:val="009A5AC6"/>
    <w:rsid w:val="009B13BD"/>
    <w:rsid w:val="009B2901"/>
    <w:rsid w:val="009E7C6F"/>
    <w:rsid w:val="00A06460"/>
    <w:rsid w:val="00A31B00"/>
    <w:rsid w:val="00A56803"/>
    <w:rsid w:val="00A65B74"/>
    <w:rsid w:val="00A713D5"/>
    <w:rsid w:val="00A762A3"/>
    <w:rsid w:val="00A82F56"/>
    <w:rsid w:val="00A92835"/>
    <w:rsid w:val="00AA616D"/>
    <w:rsid w:val="00AC367A"/>
    <w:rsid w:val="00AE4502"/>
    <w:rsid w:val="00B13D9D"/>
    <w:rsid w:val="00B2251C"/>
    <w:rsid w:val="00B2371B"/>
    <w:rsid w:val="00B47CE5"/>
    <w:rsid w:val="00B50140"/>
    <w:rsid w:val="00B53119"/>
    <w:rsid w:val="00B542CC"/>
    <w:rsid w:val="00B54BD7"/>
    <w:rsid w:val="00B67ADA"/>
    <w:rsid w:val="00B94D92"/>
    <w:rsid w:val="00BD658D"/>
    <w:rsid w:val="00BD666E"/>
    <w:rsid w:val="00BE1127"/>
    <w:rsid w:val="00BE7977"/>
    <w:rsid w:val="00BF4E46"/>
    <w:rsid w:val="00BF7A48"/>
    <w:rsid w:val="00C16245"/>
    <w:rsid w:val="00C34D5C"/>
    <w:rsid w:val="00C429DD"/>
    <w:rsid w:val="00C43845"/>
    <w:rsid w:val="00C4702C"/>
    <w:rsid w:val="00C70768"/>
    <w:rsid w:val="00C95A22"/>
    <w:rsid w:val="00CA11FA"/>
    <w:rsid w:val="00CB34BD"/>
    <w:rsid w:val="00D02058"/>
    <w:rsid w:val="00D02491"/>
    <w:rsid w:val="00D0699C"/>
    <w:rsid w:val="00D15824"/>
    <w:rsid w:val="00D2601F"/>
    <w:rsid w:val="00D457BC"/>
    <w:rsid w:val="00D47459"/>
    <w:rsid w:val="00D61EFC"/>
    <w:rsid w:val="00D63935"/>
    <w:rsid w:val="00D81221"/>
    <w:rsid w:val="00DB09E0"/>
    <w:rsid w:val="00E01623"/>
    <w:rsid w:val="00E21538"/>
    <w:rsid w:val="00E34CD8"/>
    <w:rsid w:val="00E50E47"/>
    <w:rsid w:val="00E602F3"/>
    <w:rsid w:val="00E61A54"/>
    <w:rsid w:val="00E63BF9"/>
    <w:rsid w:val="00E97361"/>
    <w:rsid w:val="00EB0A55"/>
    <w:rsid w:val="00EC4EFC"/>
    <w:rsid w:val="00ED3F03"/>
    <w:rsid w:val="00F2003E"/>
    <w:rsid w:val="00F542B4"/>
    <w:rsid w:val="00F55B31"/>
    <w:rsid w:val="00F62AE4"/>
    <w:rsid w:val="00F66170"/>
    <w:rsid w:val="00F72924"/>
    <w:rsid w:val="00F978C9"/>
    <w:rsid w:val="00FA462B"/>
    <w:rsid w:val="00FB0F90"/>
    <w:rsid w:val="00FC4439"/>
    <w:rsid w:val="00FC62D6"/>
    <w:rsid w:val="00FD0762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78"/>
  </w:style>
  <w:style w:type="paragraph" w:styleId="Footer">
    <w:name w:val="footer"/>
    <w:basedOn w:val="Normal"/>
    <w:link w:val="FooterChar"/>
    <w:uiPriority w:val="99"/>
    <w:unhideWhenUsed/>
    <w:rsid w:val="008C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78"/>
  </w:style>
  <w:style w:type="paragraph" w:styleId="ListParagraph">
    <w:name w:val="List Paragraph"/>
    <w:basedOn w:val="Normal"/>
    <w:uiPriority w:val="34"/>
    <w:qFormat/>
    <w:rsid w:val="00032382"/>
    <w:pPr>
      <w:ind w:left="720"/>
      <w:contextualSpacing/>
    </w:pPr>
  </w:style>
  <w:style w:type="table" w:styleId="TableGrid">
    <w:name w:val="Table Grid"/>
    <w:basedOn w:val="TableNormal"/>
    <w:uiPriority w:val="59"/>
    <w:rsid w:val="00AA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78"/>
  </w:style>
  <w:style w:type="paragraph" w:styleId="Footer">
    <w:name w:val="footer"/>
    <w:basedOn w:val="Normal"/>
    <w:link w:val="FooterChar"/>
    <w:uiPriority w:val="99"/>
    <w:unhideWhenUsed/>
    <w:rsid w:val="008C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78"/>
  </w:style>
  <w:style w:type="paragraph" w:styleId="ListParagraph">
    <w:name w:val="List Paragraph"/>
    <w:basedOn w:val="Normal"/>
    <w:uiPriority w:val="34"/>
    <w:qFormat/>
    <w:rsid w:val="00032382"/>
    <w:pPr>
      <w:ind w:left="720"/>
      <w:contextualSpacing/>
    </w:pPr>
  </w:style>
  <w:style w:type="table" w:styleId="TableGrid">
    <w:name w:val="Table Grid"/>
    <w:basedOn w:val="TableNormal"/>
    <w:uiPriority w:val="59"/>
    <w:rsid w:val="00AA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Ruland</dc:creator>
  <cp:lastModifiedBy>Susan Ruland</cp:lastModifiedBy>
  <cp:revision>2</cp:revision>
  <dcterms:created xsi:type="dcterms:W3CDTF">2018-03-08T21:11:00Z</dcterms:created>
  <dcterms:modified xsi:type="dcterms:W3CDTF">2018-03-08T21:11:00Z</dcterms:modified>
</cp:coreProperties>
</file>